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54F2281C" w:rsidR="00BD2DDF" w:rsidRDefault="00BD2DDF" w:rsidP="00BD2DDF">
      <w:pPr>
        <w:tabs>
          <w:tab w:val="right" w:pos="9900"/>
        </w:tabs>
        <w:kinsoku w:val="0"/>
        <w:rPr>
          <w:b/>
          <w:bCs/>
          <w:szCs w:val="24"/>
        </w:rPr>
      </w:pPr>
      <w:r>
        <w:rPr>
          <w:b/>
          <w:bCs/>
        </w:rPr>
        <w:t>3GPP TSG RAN WG1 Meeting #9</w:t>
      </w:r>
      <w:r w:rsidR="001B3FA2">
        <w:rPr>
          <w:b/>
          <w:bCs/>
        </w:rPr>
        <w:t>9</w:t>
      </w:r>
      <w:r>
        <w:rPr>
          <w:b/>
          <w:bCs/>
        </w:rPr>
        <w:tab/>
        <w:t xml:space="preserve">                                                                          R1-19</w:t>
      </w:r>
      <w:r w:rsidR="005240D8">
        <w:rPr>
          <w:b/>
          <w:bCs/>
        </w:rPr>
        <w:t>11721</w:t>
      </w:r>
      <w:bookmarkStart w:id="0" w:name="_GoBack"/>
      <w:bookmarkEnd w:id="0"/>
    </w:p>
    <w:p w14:paraId="3C405145" w14:textId="27AC0966" w:rsidR="00BD2DDF" w:rsidRPr="0091410B" w:rsidRDefault="001B3FA2" w:rsidP="00BD2DDF">
      <w:pPr>
        <w:tabs>
          <w:tab w:val="right" w:pos="9900"/>
        </w:tabs>
        <w:kinsoku w:val="0"/>
        <w:rPr>
          <w:b/>
          <w:bCs/>
        </w:rPr>
      </w:pPr>
      <w:r>
        <w:rPr>
          <w:b/>
          <w:color w:val="312E25"/>
          <w:sz w:val="18"/>
          <w:szCs w:val="18"/>
          <w:shd w:val="clear" w:color="auto" w:fill="FFFFFF"/>
        </w:rPr>
        <w:t>Reno</w:t>
      </w:r>
      <w:r w:rsidR="00BD2DDF" w:rsidRPr="0091410B">
        <w:rPr>
          <w:b/>
          <w:color w:val="312E25"/>
          <w:sz w:val="18"/>
          <w:szCs w:val="18"/>
          <w:shd w:val="clear" w:color="auto" w:fill="FFFFFF"/>
        </w:rPr>
        <w:t xml:space="preserve">, </w:t>
      </w:r>
      <w:r>
        <w:rPr>
          <w:b/>
          <w:color w:val="312E25"/>
          <w:sz w:val="18"/>
          <w:szCs w:val="18"/>
          <w:shd w:val="clear" w:color="auto" w:fill="FFFFFF"/>
        </w:rPr>
        <w:t>USA</w:t>
      </w:r>
    </w:p>
    <w:p w14:paraId="3579200F" w14:textId="77777777" w:rsidR="001B3FA2" w:rsidRDefault="001B3FA2" w:rsidP="001B3FA2">
      <w:pPr>
        <w:tabs>
          <w:tab w:val="right" w:pos="9900"/>
        </w:tabs>
        <w:kinsoku w:val="0"/>
        <w:rPr>
          <w:b/>
          <w:bCs/>
        </w:rPr>
      </w:pPr>
      <w:r>
        <w:rPr>
          <w:b/>
          <w:bCs/>
        </w:rPr>
        <w:t>Nov 18</w:t>
      </w:r>
      <w:r>
        <w:rPr>
          <w:b/>
          <w:bCs/>
          <w:vertAlign w:val="superscript"/>
        </w:rPr>
        <w:t>th</w:t>
      </w:r>
      <w:r>
        <w:rPr>
          <w:b/>
          <w:bCs/>
        </w:rPr>
        <w:t xml:space="preserve"> – Nov 22</w:t>
      </w:r>
      <w:r w:rsidRPr="005E3BE4">
        <w:rPr>
          <w:b/>
          <w:bCs/>
          <w:vertAlign w:val="superscript"/>
        </w:rPr>
        <w:t>nd</w:t>
      </w:r>
      <w:r>
        <w:rPr>
          <w:b/>
          <w:bCs/>
        </w:rPr>
        <w:t xml:space="preserve">, 2019  </w:t>
      </w:r>
    </w:p>
    <w:p w14:paraId="1DB7F711" w14:textId="77777777" w:rsidR="00BD2DDF" w:rsidRPr="00001EBE" w:rsidRDefault="00BD2DDF" w:rsidP="00BD2DDF">
      <w:pPr>
        <w:tabs>
          <w:tab w:val="left" w:pos="1200"/>
        </w:tabs>
        <w:rPr>
          <w:lang w:eastAsia="en-US"/>
        </w:rPr>
      </w:pPr>
      <w:r>
        <w:rPr>
          <w:lang w:eastAsia="en-US"/>
        </w:rPr>
        <w:tab/>
      </w:r>
    </w:p>
    <w:p w14:paraId="358E0B5D" w14:textId="4F28FE3C" w:rsidR="00BD2DDF" w:rsidRPr="00001EBE" w:rsidRDefault="00BD2DDF" w:rsidP="00BD2DDF">
      <w:pPr>
        <w:rPr>
          <w:b/>
        </w:rPr>
      </w:pPr>
      <w:r w:rsidRPr="00001EBE">
        <w:rPr>
          <w:b/>
        </w:rPr>
        <w:t xml:space="preserve">Agenda item:    </w:t>
      </w:r>
      <w:r>
        <w:rPr>
          <w:b/>
        </w:rPr>
        <w:t>7.2.2</w:t>
      </w:r>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4309B07B" w:rsidR="00BD2DDF" w:rsidRPr="00001EBE" w:rsidRDefault="00BD2DDF" w:rsidP="00BD2DDF">
      <w:pPr>
        <w:rPr>
          <w:b/>
        </w:rPr>
      </w:pPr>
      <w:r w:rsidRPr="00001EBE">
        <w:rPr>
          <w:b/>
        </w:rPr>
        <w:t xml:space="preserve">Title:                  </w:t>
      </w:r>
      <w:r w:rsidR="007C15E2" w:rsidRPr="007C15E2">
        <w:rPr>
          <w:b/>
        </w:rPr>
        <w:t>Summary of NR-U agreements till RAN1 #98</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7DBD9E7E" w:rsidR="007C67A8" w:rsidRPr="007C67A8" w:rsidRDefault="007C67A8" w:rsidP="007C67A8">
      <w:r>
        <w:t xml:space="preserve">This paper summarizes the agreements reached </w:t>
      </w:r>
      <w:r w:rsidR="00A94F2B">
        <w:t>during NR-U work item phase up to RAN1 #98.</w:t>
      </w:r>
    </w:p>
    <w:p w14:paraId="16AAE9F3" w14:textId="1218DE63" w:rsidR="001854A9" w:rsidRPr="00BD2DDF" w:rsidRDefault="001854A9" w:rsidP="00BC5957">
      <w:pPr>
        <w:pStyle w:val="Heading1"/>
      </w:pPr>
      <w:r w:rsidRPr="00BD2DDF">
        <w:t>7.2.2</w:t>
      </w:r>
      <w:r w:rsidRPr="00BD2DDF">
        <w:tab/>
        <w:t>NR-based Access to Unlicensed Spectrum</w:t>
      </w:r>
    </w:p>
    <w:p w14:paraId="7879024E" w14:textId="77777777" w:rsidR="00DB4A2D" w:rsidRPr="00DB4A2D" w:rsidRDefault="00DB4A2D" w:rsidP="00BC5957"/>
    <w:p w14:paraId="3830FA2D" w14:textId="7697D5D1" w:rsidR="00BC5957" w:rsidRDefault="00BC5957" w:rsidP="00BC5957">
      <w:pPr>
        <w:pStyle w:val="Heading3"/>
      </w:pPr>
      <w:r>
        <w:t>RAN1 #AH-1901, Jan 2019</w:t>
      </w:r>
    </w:p>
    <w:p w14:paraId="39F2ACAF" w14:textId="765ED29E" w:rsidR="00BC5957" w:rsidRDefault="00BC5957" w:rsidP="00BC5957">
      <w:pPr>
        <w:pStyle w:val="Heading3"/>
      </w:pPr>
      <w:r>
        <w:t>RAN1 #96, Feb 2019</w:t>
      </w:r>
    </w:p>
    <w:p w14:paraId="2EC2F428" w14:textId="77777777" w:rsidR="004B6AA4" w:rsidRPr="004B6AA4" w:rsidRDefault="004B6AA4" w:rsidP="004B6AA4"/>
    <w:p w14:paraId="5BFFCCB7" w14:textId="77777777" w:rsidR="00BC5957" w:rsidRDefault="00BC5957" w:rsidP="00BC5957">
      <w:pPr>
        <w:rPr>
          <w:lang w:eastAsia="x-none"/>
        </w:rPr>
      </w:pPr>
      <w:r w:rsidRPr="00107C07">
        <w:rPr>
          <w:b/>
          <w:lang w:eastAsia="x-none"/>
        </w:rPr>
        <w:t>R1-1903576</w:t>
      </w:r>
      <w:r>
        <w:rPr>
          <w:lang w:eastAsia="x-none"/>
        </w:rPr>
        <w:tab/>
      </w:r>
      <w:r w:rsidRPr="00107C07">
        <w:rPr>
          <w:lang w:eastAsia="x-none"/>
        </w:rPr>
        <w:t>[DRAFT] LS to ETSI BRAN on EN 301 893</w:t>
      </w:r>
      <w:r>
        <w:rPr>
          <w:lang w:eastAsia="x-none"/>
        </w:rPr>
        <w:tab/>
        <w:t>Qualcomm Incorporated</w:t>
      </w:r>
    </w:p>
    <w:p w14:paraId="7F5D7B7E" w14:textId="77777777" w:rsidR="00BC5957" w:rsidRDefault="00BC5957" w:rsidP="00BC5957">
      <w:pPr>
        <w:rPr>
          <w:lang w:eastAsia="x-none"/>
        </w:rPr>
      </w:pPr>
      <w:r w:rsidRPr="00754B60">
        <w:rPr>
          <w:highlight w:val="green"/>
          <w:lang w:eastAsia="x-none"/>
        </w:rPr>
        <w:t>Final LS is agreed</w:t>
      </w:r>
      <w:r>
        <w:rPr>
          <w:lang w:eastAsia="x-none"/>
        </w:rPr>
        <w:t xml:space="preserve"> in </w:t>
      </w:r>
      <w:r w:rsidRPr="005E6AA2">
        <w:rPr>
          <w:lang w:eastAsia="x-none"/>
        </w:rPr>
        <w:t>R1-1903757</w:t>
      </w:r>
      <w:r>
        <w:rPr>
          <w:lang w:eastAsia="x-none"/>
        </w:rPr>
        <w:t xml:space="preserve"> with the following modifications:</w:t>
      </w:r>
    </w:p>
    <w:p w14:paraId="40578A02" w14:textId="77777777" w:rsidR="00BC5957" w:rsidRDefault="00BC5957" w:rsidP="00BC5957">
      <w:pPr>
        <w:numPr>
          <w:ilvl w:val="0"/>
          <w:numId w:val="22"/>
        </w:numPr>
        <w:spacing w:line="240" w:lineRule="auto"/>
        <w:rPr>
          <w:lang w:eastAsia="x-none"/>
        </w:rPr>
      </w:pPr>
      <w:r>
        <w:rPr>
          <w:lang w:eastAsia="x-none"/>
        </w:rPr>
        <w:t>Replace the last sentence in the third paragraph with “</w:t>
      </w:r>
      <w:bookmarkStart w:id="1"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w:t>
      </w:r>
      <w:proofErr w:type="spellStart"/>
      <w:r>
        <w:rPr>
          <w:lang w:eastAsia="x-none"/>
        </w:rPr>
        <w:t>behaviour</w:t>
      </w:r>
      <w:proofErr w:type="spellEnd"/>
      <w:r>
        <w:rPr>
          <w:lang w:eastAsia="x-none"/>
        </w:rPr>
        <w:t xml:space="preserve"> that is consistent with the provided clarifications and this is also expected to be the case for NR-U specifications currently being developed</w:t>
      </w:r>
      <w:bookmarkEnd w:id="1"/>
      <w:r>
        <w:rPr>
          <w:lang w:eastAsia="x-none"/>
        </w:rPr>
        <w:t>.”</w:t>
      </w:r>
    </w:p>
    <w:p w14:paraId="795644AB" w14:textId="77777777" w:rsidR="00BC5957" w:rsidRDefault="00BC5957" w:rsidP="00BC5957">
      <w:pPr>
        <w:numPr>
          <w:ilvl w:val="0"/>
          <w:numId w:val="22"/>
        </w:numPr>
        <w:spacing w:line="240" w:lineRule="auto"/>
        <w:rPr>
          <w:lang w:eastAsia="x-none"/>
        </w:rPr>
      </w:pPr>
      <w:r>
        <w:rPr>
          <w:lang w:eastAsia="x-none"/>
        </w:rPr>
        <w:t>Replace the last two sentences of the second last paragraph with, “</w:t>
      </w:r>
      <w:bookmarkStart w:id="2"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 xml:space="preserve">educing 5% transmission limit to 1% transmission limit would not be consistent with the </w:t>
      </w:r>
      <w:proofErr w:type="spellStart"/>
      <w:r w:rsidRPr="00BC382A">
        <w:rPr>
          <w:lang w:eastAsia="x-none"/>
        </w:rPr>
        <w:t>behaviour</w:t>
      </w:r>
      <w:proofErr w:type="spellEnd"/>
      <w:r w:rsidRPr="00BC382A">
        <w:rPr>
          <w:lang w:eastAsia="x-none"/>
        </w:rPr>
        <w:t xml:space="preserve"> of a device implementing LTE-LAA and is not preferred.</w:t>
      </w:r>
      <w:bookmarkEnd w:id="2"/>
      <w:r>
        <w:rPr>
          <w:lang w:eastAsia="x-none"/>
        </w:rPr>
        <w:t>”</w:t>
      </w:r>
    </w:p>
    <w:p w14:paraId="7D953B12" w14:textId="77777777" w:rsidR="00BC5957" w:rsidRDefault="00BC5957" w:rsidP="00BC5957">
      <w:pPr>
        <w:numPr>
          <w:ilvl w:val="0"/>
          <w:numId w:val="22"/>
        </w:numPr>
        <w:spacing w:line="240" w:lineRule="auto"/>
        <w:rPr>
          <w:lang w:eastAsia="x-none"/>
        </w:rPr>
      </w:pPr>
      <w:r>
        <w:rPr>
          <w:lang w:eastAsia="x-none"/>
        </w:rPr>
        <w:t>Modify the action as “</w:t>
      </w:r>
      <w:bookmarkStart w:id="3" w:name="_Hlk2238231"/>
      <w:r w:rsidRPr="00EF2FA7">
        <w:rPr>
          <w:lang w:eastAsia="x-none"/>
        </w:rPr>
        <w:t>RAN1 kindly requests ETSI TC BRAN to take the above information</w:t>
      </w:r>
      <w:r>
        <w:rPr>
          <w:lang w:eastAsia="x-none"/>
        </w:rPr>
        <w:t xml:space="preserve"> and requests for clarifications into account</w:t>
      </w:r>
      <w:bookmarkEnd w:id="3"/>
      <w:r w:rsidRPr="00EF2FA7">
        <w:rPr>
          <w:lang w:eastAsia="x-none"/>
        </w:rPr>
        <w:t>.</w:t>
      </w:r>
      <w:r>
        <w:rPr>
          <w:lang w:eastAsia="x-none"/>
        </w:rPr>
        <w:t>”</w:t>
      </w:r>
    </w:p>
    <w:p w14:paraId="772527A6" w14:textId="77777777" w:rsidR="00BC5957" w:rsidRPr="00BC5957" w:rsidRDefault="00BC5957" w:rsidP="00BC5957"/>
    <w:p w14:paraId="676F02AA" w14:textId="081D66A5" w:rsidR="00BC5957" w:rsidRDefault="00BC5957" w:rsidP="00BC5957">
      <w:pPr>
        <w:pStyle w:val="Heading3"/>
      </w:pPr>
      <w:r>
        <w:t>RAN1 #96b, April 2019</w:t>
      </w:r>
    </w:p>
    <w:p w14:paraId="6AF77FB0" w14:textId="77777777" w:rsidR="004B6AA4" w:rsidRPr="004B6AA4" w:rsidRDefault="004B6AA4" w:rsidP="004B6AA4"/>
    <w:p w14:paraId="38A27F66" w14:textId="77777777" w:rsidR="00BC5957" w:rsidRDefault="00BC5957" w:rsidP="00BC5957">
      <w:pPr>
        <w:rPr>
          <w:lang w:eastAsia="x-none"/>
        </w:rPr>
      </w:pPr>
      <w:r w:rsidRPr="004532C5">
        <w:rPr>
          <w:b/>
          <w:lang w:eastAsia="x-none"/>
        </w:rPr>
        <w:t>R1-1905748</w:t>
      </w:r>
      <w:r>
        <w:rPr>
          <w:lang w:eastAsia="x-none"/>
        </w:rPr>
        <w:tab/>
        <w:t>Draft Response LS on short control signaling in NR-U</w:t>
      </w:r>
      <w:r>
        <w:rPr>
          <w:lang w:eastAsia="x-none"/>
        </w:rPr>
        <w:tab/>
        <w:t>Qualcomm Incorporated</w:t>
      </w:r>
    </w:p>
    <w:p w14:paraId="4CFE4DC3" w14:textId="77777777" w:rsidR="00BC5957" w:rsidRPr="004532C5" w:rsidRDefault="00BC5957" w:rsidP="00BC5957">
      <w:pPr>
        <w:rPr>
          <w:lang w:eastAsia="x-none"/>
        </w:rPr>
      </w:pPr>
      <w:r w:rsidRPr="004532C5">
        <w:rPr>
          <w:highlight w:val="green"/>
          <w:lang w:eastAsia="x-none"/>
        </w:rPr>
        <w:t>Final LS approved in R1-1905860</w:t>
      </w:r>
    </w:p>
    <w:p w14:paraId="44E24CA0" w14:textId="77777777" w:rsidR="00BC5957" w:rsidRPr="00BC5957" w:rsidRDefault="00BC5957" w:rsidP="00BC5957"/>
    <w:p w14:paraId="243C80A9" w14:textId="4836F468" w:rsidR="00BC5957" w:rsidRDefault="00BC5957" w:rsidP="00BC5957">
      <w:pPr>
        <w:pStyle w:val="Heading3"/>
      </w:pPr>
      <w:r>
        <w:t>RAN1 #97, May 2019</w:t>
      </w:r>
    </w:p>
    <w:p w14:paraId="7F4B0F7F" w14:textId="7D4C93CF" w:rsidR="00BC5957" w:rsidRDefault="00BC5957" w:rsidP="00BC5957">
      <w:pPr>
        <w:pStyle w:val="Heading3"/>
      </w:pPr>
      <w:r>
        <w:t>RAN1 #98, August 2019</w:t>
      </w:r>
    </w:p>
    <w:p w14:paraId="16C11CB9" w14:textId="661F8BB1" w:rsidR="001617E4" w:rsidRDefault="001617E4" w:rsidP="001617E4">
      <w:pPr>
        <w:pStyle w:val="Heading3"/>
      </w:pPr>
      <w:r>
        <w:t>RAN1 #98bis, October 2019</w:t>
      </w:r>
    </w:p>
    <w:p w14:paraId="786CB769" w14:textId="77777777" w:rsidR="001617E4" w:rsidRDefault="001617E4" w:rsidP="001617E4">
      <w:pPr>
        <w:ind w:left="1440" w:hanging="1440"/>
        <w:rPr>
          <w:lang w:eastAsia="x-none"/>
        </w:rPr>
      </w:pPr>
      <w:r w:rsidRPr="004D0643">
        <w:rPr>
          <w:highlight w:val="green"/>
          <w:lang w:eastAsia="x-none"/>
        </w:rPr>
        <w:t>Agreement:</w:t>
      </w:r>
    </w:p>
    <w:p w14:paraId="7DC53997" w14:textId="77777777" w:rsidR="001617E4" w:rsidRDefault="001617E4" w:rsidP="001617E4">
      <w:pPr>
        <w:ind w:left="1440" w:hanging="1440"/>
        <w:rPr>
          <w:lang w:eastAsia="x-none"/>
        </w:rPr>
      </w:pPr>
      <w:r>
        <w:rPr>
          <w:lang w:eastAsia="x-none"/>
        </w:rPr>
        <w:t>Include the following in a reply LS to RAN2 for R1-1909954:</w:t>
      </w:r>
    </w:p>
    <w:p w14:paraId="123F5F34" w14:textId="77777777" w:rsidR="001617E4" w:rsidRDefault="001617E4" w:rsidP="00A47649">
      <w:pPr>
        <w:numPr>
          <w:ilvl w:val="0"/>
          <w:numId w:val="78"/>
        </w:numPr>
        <w:spacing w:line="240" w:lineRule="auto"/>
        <w:rPr>
          <w:lang w:eastAsia="x-none"/>
        </w:rPr>
      </w:pPr>
      <w:r>
        <w:rPr>
          <w:lang w:eastAsia="x-none"/>
        </w:rPr>
        <w:t>There are other signals/channels that can be detected with similar reliability to a DCI with CRC scrambled with a P-RNTI (e.g., PDCCHs with CRC scrambled with other RNTIs)</w:t>
      </w:r>
    </w:p>
    <w:p w14:paraId="2433FF6C" w14:textId="77777777" w:rsidR="001617E4" w:rsidRDefault="001617E4" w:rsidP="00A47649">
      <w:pPr>
        <w:numPr>
          <w:ilvl w:val="0"/>
          <w:numId w:val="78"/>
        </w:numPr>
        <w:spacing w:line="240" w:lineRule="auto"/>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14:paraId="7DCF5A1E" w14:textId="77777777" w:rsidR="001617E4" w:rsidRPr="001617E4" w:rsidRDefault="001617E4" w:rsidP="001617E4"/>
    <w:p w14:paraId="1B36ED3D" w14:textId="5E844B69" w:rsidR="001854A9" w:rsidRPr="00BD2DDF" w:rsidRDefault="001854A9" w:rsidP="00BC5957">
      <w:pPr>
        <w:pStyle w:val="Heading2"/>
      </w:pPr>
      <w:r w:rsidRPr="00BD2DDF">
        <w:t>7.2.2.1</w:t>
      </w:r>
      <w:r w:rsidRPr="00BD2DDF">
        <w:tab/>
      </w:r>
      <w:r w:rsidR="004B6AA4">
        <w:t xml:space="preserve"> </w:t>
      </w:r>
      <w:r w:rsidRPr="00BD2DDF">
        <w:t>Physical Layer Signals and Channels</w:t>
      </w:r>
    </w:p>
    <w:p w14:paraId="6AAF82A4" w14:textId="2F292095" w:rsidR="00C13228" w:rsidRDefault="00C13228" w:rsidP="00BC5957">
      <w:pPr>
        <w:pStyle w:val="Heading3"/>
      </w:pPr>
      <w:r>
        <w:t>7.2.2.1.1 Initial access signals/channels</w:t>
      </w:r>
    </w:p>
    <w:p w14:paraId="5CF6A635" w14:textId="77777777" w:rsidR="004B6AA4" w:rsidRDefault="00BC5957" w:rsidP="00BC5957">
      <w:pPr>
        <w:pStyle w:val="Heading4"/>
      </w:pPr>
      <w:r>
        <w:t>RAN1 #AH-1901, Jan 2019</w:t>
      </w:r>
    </w:p>
    <w:p w14:paraId="25380970" w14:textId="2721F667" w:rsidR="001854A9" w:rsidRPr="00BD2DDF" w:rsidRDefault="001854A9" w:rsidP="004B6AA4">
      <w:r w:rsidRPr="00BD2DDF">
        <w:t xml:space="preserve"> </w:t>
      </w:r>
    </w:p>
    <w:p w14:paraId="0E65CEA8" w14:textId="77777777" w:rsidR="00DB4A2D" w:rsidRDefault="00DB4A2D" w:rsidP="00BC5957">
      <w:pPr>
        <w:rPr>
          <w:lang w:eastAsia="x-none"/>
        </w:rPr>
      </w:pPr>
      <w:r w:rsidRPr="00387DB5">
        <w:rPr>
          <w:highlight w:val="green"/>
          <w:lang w:eastAsia="x-none"/>
        </w:rPr>
        <w:t>Agreement:</w:t>
      </w:r>
      <w:r w:rsidRPr="00097DE0">
        <w:rPr>
          <w:lang w:eastAsia="x-none"/>
        </w:rPr>
        <w:t xml:space="preserve"> </w:t>
      </w:r>
    </w:p>
    <w:p w14:paraId="72B5B8D4" w14:textId="77777777" w:rsidR="00DB4A2D" w:rsidRDefault="00DB4A2D" w:rsidP="00BC5957">
      <w:pPr>
        <w:numPr>
          <w:ilvl w:val="0"/>
          <w:numId w:val="3"/>
        </w:numPr>
        <w:spacing w:line="240" w:lineRule="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408086E4" w14:textId="77777777" w:rsidR="00DB4A2D" w:rsidRDefault="00DB4A2D" w:rsidP="00BC5957">
      <w:pPr>
        <w:numPr>
          <w:ilvl w:val="0"/>
          <w:numId w:val="3"/>
        </w:numPr>
        <w:spacing w:line="240" w:lineRule="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1DC3A5A2" w14:textId="77777777" w:rsidR="00DB4A2D" w:rsidRPr="00097DE0" w:rsidRDefault="00DB4A2D" w:rsidP="00BC5957">
      <w:pPr>
        <w:numPr>
          <w:ilvl w:val="0"/>
          <w:numId w:val="3"/>
        </w:numPr>
        <w:spacing w:line="240" w:lineRule="auto"/>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75B5F24B" w14:textId="77777777" w:rsidR="00DB4A2D" w:rsidRDefault="00DB4A2D" w:rsidP="00BC5957">
      <w:pPr>
        <w:rPr>
          <w:lang w:eastAsia="x-none"/>
        </w:rPr>
      </w:pPr>
    </w:p>
    <w:p w14:paraId="601D1B29" w14:textId="77777777" w:rsidR="00DB4A2D" w:rsidRPr="00B028F5" w:rsidRDefault="00DB4A2D" w:rsidP="00BC5957">
      <w:pPr>
        <w:rPr>
          <w:u w:val="single"/>
          <w:lang w:eastAsia="x-none"/>
        </w:rPr>
      </w:pPr>
      <w:r w:rsidRPr="00B028F5">
        <w:rPr>
          <w:u w:val="single"/>
          <w:lang w:eastAsia="x-none"/>
        </w:rPr>
        <w:t>Conclusion:</w:t>
      </w:r>
    </w:p>
    <w:p w14:paraId="57A7CDBC" w14:textId="77777777" w:rsidR="00DB4A2D" w:rsidRDefault="00DB4A2D" w:rsidP="00BC5957">
      <w:pPr>
        <w:rPr>
          <w:lang w:eastAsia="x-none"/>
        </w:rPr>
      </w:pPr>
      <w:r>
        <w:rPr>
          <w:lang w:eastAsia="x-none"/>
        </w:rPr>
        <w:t>No changes are required to the time and frequency position of the PSS/SSS/PBCH relative to each other in one PSS/SSS/PBCH block.</w:t>
      </w:r>
    </w:p>
    <w:p w14:paraId="07232047" w14:textId="77777777" w:rsidR="00DB4A2D" w:rsidRDefault="00DB4A2D" w:rsidP="00BC5957">
      <w:pPr>
        <w:rPr>
          <w:lang w:eastAsia="x-none"/>
        </w:rPr>
      </w:pPr>
    </w:p>
    <w:p w14:paraId="6999E92E" w14:textId="77777777" w:rsidR="00DB4A2D" w:rsidRDefault="00DB4A2D" w:rsidP="00BC5957">
      <w:pPr>
        <w:rPr>
          <w:lang w:eastAsia="x-none"/>
        </w:rPr>
      </w:pPr>
      <w:r w:rsidRPr="007B37A4">
        <w:rPr>
          <w:highlight w:val="green"/>
          <w:lang w:eastAsia="x-none"/>
        </w:rPr>
        <w:lastRenderedPageBreak/>
        <w:t>Agreement:</w:t>
      </w:r>
    </w:p>
    <w:p w14:paraId="50937C0D" w14:textId="77777777" w:rsidR="00DB4A2D" w:rsidRPr="006916A5" w:rsidRDefault="00DB4A2D" w:rsidP="00BC5957">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450ADF9B" w14:textId="77777777" w:rsidR="00DB4A2D" w:rsidRPr="006916A5" w:rsidRDefault="00DB4A2D" w:rsidP="00BC5957">
      <w:pPr>
        <w:numPr>
          <w:ilvl w:val="0"/>
          <w:numId w:val="4"/>
        </w:numPr>
        <w:spacing w:line="240" w:lineRule="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4D3111D4" w14:textId="77777777" w:rsidR="00DB4A2D" w:rsidRPr="006916A5" w:rsidRDefault="00DB4A2D" w:rsidP="00BC5957">
      <w:pPr>
        <w:numPr>
          <w:ilvl w:val="0"/>
          <w:numId w:val="4"/>
        </w:numPr>
        <w:spacing w:line="240" w:lineRule="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6E85C7A8" w14:textId="77777777" w:rsidR="00DB4A2D" w:rsidRDefault="00DB4A2D" w:rsidP="00BC5957">
      <w:pPr>
        <w:numPr>
          <w:ilvl w:val="1"/>
          <w:numId w:val="4"/>
        </w:numPr>
        <w:spacing w:line="240" w:lineRule="auto"/>
        <w:rPr>
          <w:lang w:eastAsia="x-none"/>
        </w:rPr>
      </w:pPr>
      <w:r w:rsidRPr="006916A5">
        <w:rPr>
          <w:lang w:eastAsia="x-none"/>
        </w:rPr>
        <w:t>FFS start at symbol #6 of #7 or both</w:t>
      </w:r>
    </w:p>
    <w:p w14:paraId="1D49697A" w14:textId="77777777" w:rsidR="00DB4A2D" w:rsidRPr="006916A5" w:rsidRDefault="00DB4A2D" w:rsidP="00BC5957">
      <w:pPr>
        <w:numPr>
          <w:ilvl w:val="0"/>
          <w:numId w:val="4"/>
        </w:numPr>
        <w:spacing w:line="240" w:lineRule="auto"/>
        <w:rPr>
          <w:lang w:eastAsia="x-none"/>
        </w:rPr>
      </w:pPr>
      <w:r>
        <w:rPr>
          <w:lang w:eastAsia="x-none"/>
        </w:rPr>
        <w:t>FFS: The Type0-PDCCH candidates associated with an SSB are confined within a slot carrying the associated SSB (with the same QCL assumptions)</w:t>
      </w:r>
    </w:p>
    <w:p w14:paraId="1EE62F39" w14:textId="57E16F6B" w:rsidR="001854A9" w:rsidRDefault="001854A9" w:rsidP="00BC5957">
      <w:pPr>
        <w:rPr>
          <w:rFonts w:eastAsia="Batang"/>
          <w:i/>
        </w:rPr>
      </w:pPr>
    </w:p>
    <w:p w14:paraId="0161338C" w14:textId="77777777" w:rsidR="00DB4A2D" w:rsidRPr="0092607F" w:rsidRDefault="00DB4A2D" w:rsidP="00BC5957">
      <w:pPr>
        <w:rPr>
          <w:lang w:eastAsia="x-none"/>
        </w:rPr>
      </w:pPr>
      <w:r w:rsidRPr="0092607F">
        <w:rPr>
          <w:highlight w:val="green"/>
          <w:lang w:eastAsia="x-none"/>
        </w:rPr>
        <w:t>Agreement:</w:t>
      </w:r>
      <w:r w:rsidRPr="0092607F">
        <w:rPr>
          <w:lang w:eastAsia="x-none"/>
        </w:rPr>
        <w:t xml:space="preserve"> </w:t>
      </w:r>
    </w:p>
    <w:p w14:paraId="09033770" w14:textId="77777777" w:rsidR="00DB4A2D" w:rsidRPr="0092607F" w:rsidRDefault="00DB4A2D" w:rsidP="00BC5957">
      <w:pPr>
        <w:rPr>
          <w:lang w:eastAsia="x-none"/>
        </w:rPr>
      </w:pPr>
      <w:r w:rsidRPr="0092607F">
        <w:rPr>
          <w:lang w:eastAsia="x-none"/>
        </w:rPr>
        <w:t>Companies are encouraged to provide results comparing the different alternatives using the following simulation assumptions to select between alternative PRACH designs.</w:t>
      </w:r>
    </w:p>
    <w:p w14:paraId="5B72724B" w14:textId="77777777" w:rsidR="00DB4A2D" w:rsidRPr="0092607F" w:rsidRDefault="00DB4A2D" w:rsidP="00BC5957">
      <w:pPr>
        <w:numPr>
          <w:ilvl w:val="0"/>
          <w:numId w:val="5"/>
        </w:numPr>
        <w:spacing w:line="240" w:lineRule="auto"/>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DB4A2D" w:rsidRPr="0092607F" w14:paraId="04F9F066" w14:textId="77777777" w:rsidTr="00C92925">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78BD6" w14:textId="77777777" w:rsidR="00DB4A2D" w:rsidRPr="0092607F" w:rsidRDefault="00DB4A2D" w:rsidP="00BC5957">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C7824" w14:textId="77777777" w:rsidR="00DB4A2D" w:rsidRPr="0092607F" w:rsidRDefault="00DB4A2D" w:rsidP="00BC5957">
            <w:pPr>
              <w:rPr>
                <w:b/>
                <w:bCs/>
                <w:lang w:eastAsia="x-none"/>
              </w:rPr>
            </w:pPr>
            <w:r w:rsidRPr="0092607F">
              <w:rPr>
                <w:b/>
                <w:bCs/>
                <w:lang w:eastAsia="x-none"/>
              </w:rPr>
              <w:t>Value</w:t>
            </w:r>
          </w:p>
        </w:tc>
      </w:tr>
      <w:tr w:rsidR="00DB4A2D" w:rsidRPr="0092607F" w14:paraId="28018B2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81B13" w14:textId="77777777" w:rsidR="00DB4A2D" w:rsidRPr="0092607F" w:rsidRDefault="00DB4A2D" w:rsidP="00BC5957">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836D37" w14:textId="77777777" w:rsidR="00DB4A2D" w:rsidRPr="0092607F" w:rsidRDefault="00DB4A2D" w:rsidP="00BC5957">
            <w:pPr>
              <w:rPr>
                <w:lang w:eastAsia="x-none"/>
              </w:rPr>
            </w:pPr>
            <w:r w:rsidRPr="0092607F">
              <w:rPr>
                <w:lang w:eastAsia="x-none"/>
              </w:rPr>
              <w:t>5 GHz</w:t>
            </w:r>
          </w:p>
        </w:tc>
      </w:tr>
      <w:tr w:rsidR="00DB4A2D" w:rsidRPr="0092607F" w14:paraId="0A7E29B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35B03" w14:textId="77777777" w:rsidR="00DB4A2D" w:rsidRPr="0092607F" w:rsidRDefault="00DB4A2D" w:rsidP="00BC5957">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9075CC0" w14:textId="77777777" w:rsidR="00DB4A2D" w:rsidRPr="0092607F" w:rsidRDefault="00DB4A2D" w:rsidP="00BC5957">
            <w:pPr>
              <w:rPr>
                <w:lang w:eastAsia="x-none"/>
              </w:rPr>
            </w:pPr>
            <w:r w:rsidRPr="0092607F">
              <w:rPr>
                <w:lang w:eastAsia="x-none"/>
              </w:rPr>
              <w:t>TDL-C</w:t>
            </w:r>
          </w:p>
        </w:tc>
      </w:tr>
      <w:tr w:rsidR="00DB4A2D" w:rsidRPr="0092607F" w14:paraId="52FC5F1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2FD8A" w14:textId="77777777" w:rsidR="00DB4A2D" w:rsidRPr="0092607F" w:rsidRDefault="00DB4A2D" w:rsidP="00BC5957">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95697A" w14:textId="77777777" w:rsidR="00DB4A2D" w:rsidRPr="0092607F" w:rsidRDefault="00DB4A2D" w:rsidP="00BC5957">
            <w:pPr>
              <w:rPr>
                <w:lang w:eastAsia="x-none"/>
              </w:rPr>
            </w:pPr>
            <w:r w:rsidRPr="0092607F">
              <w:rPr>
                <w:lang w:eastAsia="x-none"/>
              </w:rPr>
              <w:t>10ns, 100 ns</w:t>
            </w:r>
          </w:p>
        </w:tc>
      </w:tr>
      <w:tr w:rsidR="00DB4A2D" w:rsidRPr="0092607F" w14:paraId="3B959816"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7B850" w14:textId="77777777" w:rsidR="00DB4A2D" w:rsidRPr="0092607F" w:rsidRDefault="00DB4A2D" w:rsidP="00BC5957">
            <w:pPr>
              <w:rPr>
                <w:lang w:eastAsia="x-none"/>
              </w:rPr>
            </w:pPr>
            <w:r w:rsidRPr="0092607F">
              <w:rPr>
                <w:lang w:eastAsia="x-none"/>
              </w:rPr>
              <w:t xml:space="preserve">Antenna configuration at </w:t>
            </w:r>
            <w:proofErr w:type="gramStart"/>
            <w:r w:rsidRPr="0092607F">
              <w:rPr>
                <w:lang w:eastAsia="x-none"/>
              </w:rPr>
              <w:t>BS</w:t>
            </w:r>
            <w:r w:rsidRPr="0092607F">
              <w:rPr>
                <w:vertAlign w:val="superscript"/>
                <w:lang w:eastAsia="x-none"/>
              </w:rPr>
              <w:t>(</w:t>
            </w:r>
            <w:proofErr w:type="gramEnd"/>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C6A431" w14:textId="77777777" w:rsidR="00DB4A2D" w:rsidRPr="0092607F" w:rsidRDefault="00DB4A2D" w:rsidP="00BC5957">
            <w:pPr>
              <w:rPr>
                <w:lang w:eastAsia="x-none"/>
              </w:rPr>
            </w:pPr>
            <w:r w:rsidRPr="0092607F">
              <w:rPr>
                <w:lang w:eastAsia="x-none"/>
              </w:rPr>
              <w:t>(</w:t>
            </w:r>
            <w:proofErr w:type="gramStart"/>
            <w:r w:rsidRPr="0092607F">
              <w:rPr>
                <w:lang w:eastAsia="x-none"/>
              </w:rPr>
              <w:t>M,N</w:t>
            </w:r>
            <w:proofErr w:type="gramEnd"/>
            <w:r w:rsidRPr="0092607F">
              <w:rPr>
                <w:lang w:eastAsia="x-none"/>
              </w:rPr>
              <w:t>,P) = (1,1,2) with omni-directional antenna element</w:t>
            </w:r>
          </w:p>
        </w:tc>
      </w:tr>
      <w:tr w:rsidR="00DB4A2D" w:rsidRPr="0092607F" w14:paraId="436FBC9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844E1" w14:textId="77777777" w:rsidR="00DB4A2D" w:rsidRPr="0092607F" w:rsidRDefault="00DB4A2D" w:rsidP="00BC5957">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377511D" w14:textId="77777777" w:rsidR="00DB4A2D" w:rsidRPr="0092607F" w:rsidRDefault="00DB4A2D" w:rsidP="00BC5957">
            <w:pPr>
              <w:rPr>
                <w:lang w:eastAsia="x-none"/>
              </w:rPr>
            </w:pPr>
            <w:r w:rsidRPr="0092607F">
              <w:rPr>
                <w:lang w:eastAsia="x-none"/>
              </w:rPr>
              <w:t>Single omni-directional antenna element</w:t>
            </w:r>
          </w:p>
        </w:tc>
      </w:tr>
      <w:tr w:rsidR="00DB4A2D" w:rsidRPr="0092607F" w14:paraId="2C86F17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30530" w14:textId="77777777" w:rsidR="00DB4A2D" w:rsidRPr="0092607F" w:rsidRDefault="00DB4A2D" w:rsidP="00BC5957">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AC07A" w14:textId="77777777" w:rsidR="00DB4A2D" w:rsidRPr="0092607F" w:rsidRDefault="00DB4A2D" w:rsidP="00BC5957">
            <w:pPr>
              <w:rPr>
                <w:lang w:eastAsia="x-none"/>
              </w:rPr>
            </w:pPr>
            <w:r w:rsidRPr="0092607F">
              <w:rPr>
                <w:lang w:eastAsia="x-none"/>
              </w:rPr>
              <w:t>No beamforming and no beam selection</w:t>
            </w:r>
          </w:p>
        </w:tc>
      </w:tr>
      <w:tr w:rsidR="00DB4A2D" w:rsidRPr="0092607F" w14:paraId="786101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97642" w14:textId="77777777" w:rsidR="00DB4A2D" w:rsidRPr="0092607F" w:rsidRDefault="00DB4A2D" w:rsidP="00BC5957">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6AA5A2" w14:textId="77777777" w:rsidR="00DB4A2D" w:rsidRPr="0092607F" w:rsidRDefault="00DB4A2D" w:rsidP="00BC5957">
            <w:pPr>
              <w:rPr>
                <w:lang w:eastAsia="x-none"/>
              </w:rPr>
            </w:pPr>
            <w:r w:rsidRPr="0092607F">
              <w:rPr>
                <w:lang w:eastAsia="x-none"/>
              </w:rPr>
              <w:t>0.05ppm (fixed) at TRP, and 0.1 ppm (fixed) at UE</w:t>
            </w:r>
          </w:p>
        </w:tc>
      </w:tr>
      <w:tr w:rsidR="00DB4A2D" w:rsidRPr="0092607F" w14:paraId="24FCD0AB"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960A6" w14:textId="77777777" w:rsidR="00DB4A2D" w:rsidRPr="0092607F" w:rsidRDefault="00DB4A2D" w:rsidP="00BC5957">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D4D993E" w14:textId="77777777" w:rsidR="00DB4A2D" w:rsidRPr="0092607F" w:rsidRDefault="00DB4A2D" w:rsidP="00BC5957">
            <w:pPr>
              <w:rPr>
                <w:lang w:eastAsia="x-none"/>
              </w:rPr>
            </w:pPr>
            <w:r w:rsidRPr="0092607F">
              <w:rPr>
                <w:lang w:eastAsia="x-none"/>
              </w:rPr>
              <w:t>3 km/h</w:t>
            </w:r>
          </w:p>
        </w:tc>
      </w:tr>
      <w:tr w:rsidR="00DB4A2D" w:rsidRPr="0092607F" w14:paraId="275A52C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DEE64" w14:textId="77777777" w:rsidR="00DB4A2D" w:rsidRPr="0092607F" w:rsidRDefault="00DB4A2D" w:rsidP="00BC5957">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0F23A2" w14:textId="77777777" w:rsidR="00DB4A2D" w:rsidRPr="0092607F" w:rsidRDefault="00DB4A2D" w:rsidP="00BC5957">
            <w:pPr>
              <w:rPr>
                <w:lang w:eastAsia="x-none"/>
              </w:rPr>
            </w:pPr>
            <w:r w:rsidRPr="0092607F">
              <w:rPr>
                <w:lang w:eastAsia="x-none"/>
              </w:rPr>
              <w:t>Uniformly distributed in [0, 1.2 µs (corresponding to 300 m ISD)]</w:t>
            </w:r>
          </w:p>
          <w:p w14:paraId="01D6C543" w14:textId="77777777" w:rsidR="00DB4A2D" w:rsidRPr="0092607F" w:rsidRDefault="00DB4A2D" w:rsidP="00BC5957">
            <w:pPr>
              <w:rPr>
                <w:lang w:eastAsia="x-none"/>
              </w:rPr>
            </w:pPr>
            <w:r w:rsidRPr="0092607F">
              <w:rPr>
                <w:lang w:eastAsia="x-none"/>
              </w:rPr>
              <w:t>Optional: Uniformly distributed in [0, 2 µs (corresponding to 500 m ISD)]</w:t>
            </w:r>
          </w:p>
        </w:tc>
      </w:tr>
      <w:tr w:rsidR="00DB4A2D" w:rsidRPr="0092607F" w14:paraId="1D0620B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6D2BF" w14:textId="77777777" w:rsidR="00DB4A2D" w:rsidRPr="0092607F" w:rsidRDefault="00DB4A2D" w:rsidP="00BC5957">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F6FBF2F" w14:textId="77777777" w:rsidR="00DB4A2D" w:rsidRPr="0092607F" w:rsidRDefault="00DB4A2D" w:rsidP="00BC5957">
            <w:pPr>
              <w:rPr>
                <w:lang w:eastAsia="x-none"/>
              </w:rPr>
            </w:pPr>
            <w:r w:rsidRPr="0092607F">
              <w:rPr>
                <w:lang w:eastAsia="x-none"/>
              </w:rPr>
              <w:t>A1 with other formats optional</w:t>
            </w:r>
          </w:p>
        </w:tc>
      </w:tr>
      <w:tr w:rsidR="00DB4A2D" w:rsidRPr="0092607F" w14:paraId="5071991F"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5152" w14:textId="77777777" w:rsidR="00DB4A2D" w:rsidRPr="0092607F" w:rsidRDefault="00DB4A2D" w:rsidP="00BC5957">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9670C9" w14:textId="77777777" w:rsidR="00DB4A2D" w:rsidRPr="0092607F" w:rsidRDefault="00DB4A2D" w:rsidP="00BC5957">
            <w:pPr>
              <w:rPr>
                <w:lang w:eastAsia="x-none"/>
              </w:rPr>
            </w:pPr>
            <w:r w:rsidRPr="0092607F">
              <w:rPr>
                <w:lang w:eastAsia="x-none"/>
              </w:rPr>
              <w:t>15/30 kHz.  (with other SCS optional)</w:t>
            </w:r>
          </w:p>
        </w:tc>
      </w:tr>
      <w:tr w:rsidR="00DB4A2D" w:rsidRPr="0092607F" w14:paraId="7D0B9D5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C2CC1" w14:textId="77777777" w:rsidR="00DB4A2D" w:rsidRPr="0092607F" w:rsidRDefault="00DB4A2D" w:rsidP="00BC5957">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B1DB092" w14:textId="77777777" w:rsidR="00DB4A2D" w:rsidRPr="0092607F" w:rsidRDefault="00DB4A2D" w:rsidP="00BC5957">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4A2D" w:rsidRPr="0092607F" w14:paraId="7368852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F02D1" w14:textId="77777777" w:rsidR="00DB4A2D" w:rsidRPr="0092607F" w:rsidRDefault="00DB4A2D" w:rsidP="00BC5957">
            <w:pPr>
              <w:rPr>
                <w:lang w:eastAsia="x-none"/>
              </w:rPr>
            </w:pPr>
            <w:r w:rsidRPr="0092607F">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3BF667" w14:textId="77777777" w:rsidR="00DB4A2D" w:rsidRPr="0092607F" w:rsidRDefault="00DB4A2D" w:rsidP="00BC5957">
            <w:pPr>
              <w:rPr>
                <w:lang w:eastAsia="x-none"/>
              </w:rPr>
            </w:pPr>
            <w:r w:rsidRPr="0092607F">
              <w:rPr>
                <w:lang w:eastAsia="x-none"/>
              </w:rPr>
              <w:t>64, each company should provide details on how these 64 preambles are generated</w:t>
            </w:r>
          </w:p>
        </w:tc>
      </w:tr>
      <w:tr w:rsidR="00DB4A2D" w:rsidRPr="0092607F" w14:paraId="70AA638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7B7F" w14:textId="77777777" w:rsidR="00DB4A2D" w:rsidRPr="0092607F" w:rsidRDefault="00DB4A2D" w:rsidP="00BC5957">
            <w:pPr>
              <w:rPr>
                <w:lang w:eastAsia="x-none"/>
              </w:rPr>
            </w:pPr>
            <w:r w:rsidRPr="0092607F">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36584" w14:textId="77777777" w:rsidR="00DB4A2D" w:rsidRPr="0092607F" w:rsidRDefault="00DB4A2D" w:rsidP="00BC5957">
            <w:pPr>
              <w:rPr>
                <w:lang w:eastAsia="x-none"/>
              </w:rPr>
            </w:pPr>
            <w:r w:rsidRPr="0092607F">
              <w:rPr>
                <w:lang w:eastAsia="x-none"/>
              </w:rPr>
              <w:t>Each company should provide details on used algorithm</w:t>
            </w:r>
          </w:p>
        </w:tc>
      </w:tr>
      <w:tr w:rsidR="00DB4A2D" w:rsidRPr="0092607F" w14:paraId="3AFD2E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80A94" w14:textId="77777777" w:rsidR="00DB4A2D" w:rsidRPr="0092607F" w:rsidRDefault="00DB4A2D" w:rsidP="00BC5957">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7AAAF4" w14:textId="77777777" w:rsidR="00DB4A2D" w:rsidRPr="0092607F" w:rsidRDefault="00DB4A2D" w:rsidP="00BC5957">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DB4A2D" w:rsidRPr="0092607F" w14:paraId="14E547E3"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3989B" w14:textId="77777777" w:rsidR="00DB4A2D" w:rsidRPr="0092607F" w:rsidRDefault="00DB4A2D" w:rsidP="00BC5957">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5324747" w14:textId="77777777" w:rsidR="00DB4A2D" w:rsidRPr="0092607F" w:rsidRDefault="00DB4A2D" w:rsidP="00BC5957">
            <w:pPr>
              <w:rPr>
                <w:lang w:eastAsia="x-none"/>
              </w:rPr>
            </w:pPr>
            <w:r w:rsidRPr="0092607F">
              <w:rPr>
                <w:lang w:eastAsia="x-none"/>
              </w:rPr>
              <w:t xml:space="preserve">1% maximum mis-detection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2)</w:t>
            </w:r>
          </w:p>
        </w:tc>
      </w:tr>
      <w:tr w:rsidR="00DB4A2D" w:rsidRPr="0092607F" w14:paraId="33F114B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3B0381D1"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0980B2A" w14:textId="77777777" w:rsidR="00DB4A2D" w:rsidRPr="0092607F" w:rsidRDefault="00DB4A2D" w:rsidP="00BC5957">
            <w:pPr>
              <w:rPr>
                <w:lang w:eastAsia="x-none"/>
              </w:rPr>
            </w:pPr>
            <w:r w:rsidRPr="0092607F">
              <w:rPr>
                <w:lang w:eastAsia="x-none"/>
              </w:rPr>
              <w:t xml:space="preserve">0.1% maximum false alarm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3)</w:t>
            </w:r>
          </w:p>
        </w:tc>
      </w:tr>
      <w:tr w:rsidR="00DB4A2D" w:rsidRPr="0092607F" w14:paraId="06953E86"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42B55F44"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148DEB" w14:textId="77777777" w:rsidR="00DB4A2D" w:rsidRPr="0092607F" w:rsidRDefault="00DB4A2D" w:rsidP="00BC5957">
            <w:pPr>
              <w:rPr>
                <w:lang w:eastAsia="x-none"/>
              </w:rPr>
            </w:pPr>
            <w:r w:rsidRPr="0092607F">
              <w:rPr>
                <w:lang w:eastAsia="x-none"/>
              </w:rPr>
              <w:t>maximum timing estimation error being 50% of the normal CP length</w:t>
            </w:r>
          </w:p>
        </w:tc>
      </w:tr>
      <w:tr w:rsidR="00DB4A2D" w:rsidRPr="0092607F" w14:paraId="4912FF06"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C5F77" w14:textId="77777777" w:rsidR="00DB4A2D" w:rsidRPr="0092607F" w:rsidRDefault="00DB4A2D" w:rsidP="00BC5957">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2372853" w14:textId="77777777" w:rsidR="00DB4A2D" w:rsidRPr="0092607F" w:rsidRDefault="00DB4A2D" w:rsidP="00BC5957">
            <w:pPr>
              <w:rPr>
                <w:lang w:eastAsia="x-none"/>
              </w:rPr>
            </w:pPr>
            <w:r w:rsidRPr="0092607F">
              <w:rPr>
                <w:lang w:eastAsia="x-none"/>
              </w:rPr>
              <w:t>Mis-detection probability vs. SNR</w:t>
            </w:r>
          </w:p>
        </w:tc>
      </w:tr>
      <w:tr w:rsidR="00DB4A2D" w:rsidRPr="0092607F" w14:paraId="321C0F93"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8CE6138"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748B98" w14:textId="77777777" w:rsidR="00DB4A2D" w:rsidRPr="0092607F" w:rsidRDefault="00DB4A2D" w:rsidP="00BC5957">
            <w:pPr>
              <w:rPr>
                <w:lang w:eastAsia="x-none"/>
              </w:rPr>
            </w:pPr>
            <w:r w:rsidRPr="0092607F">
              <w:rPr>
                <w:lang w:eastAsia="x-none"/>
              </w:rPr>
              <w:t xml:space="preserve">False alarm probability vs. </w:t>
            </w:r>
            <w:proofErr w:type="gramStart"/>
            <w:r w:rsidRPr="0092607F">
              <w:rPr>
                <w:lang w:eastAsia="x-none"/>
              </w:rPr>
              <w:t>SNR</w:t>
            </w:r>
            <w:r w:rsidRPr="0092607F">
              <w:rPr>
                <w:vertAlign w:val="superscript"/>
                <w:lang w:eastAsia="x-none"/>
              </w:rPr>
              <w:t>(</w:t>
            </w:r>
            <w:proofErr w:type="gramEnd"/>
            <w:r w:rsidRPr="0092607F">
              <w:rPr>
                <w:vertAlign w:val="superscript"/>
                <w:lang w:eastAsia="x-none"/>
              </w:rPr>
              <w:t>4)</w:t>
            </w:r>
          </w:p>
        </w:tc>
      </w:tr>
      <w:tr w:rsidR="00DB4A2D" w:rsidRPr="0092607F" w14:paraId="148DA75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8E4D9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42CBB4" w14:textId="77777777" w:rsidR="00DB4A2D" w:rsidRPr="0092607F" w:rsidRDefault="00DB4A2D" w:rsidP="00BC5957">
            <w:pPr>
              <w:rPr>
                <w:lang w:eastAsia="x-none"/>
              </w:rPr>
            </w:pPr>
            <w:r w:rsidRPr="0092607F">
              <w:rPr>
                <w:lang w:eastAsia="x-none"/>
              </w:rPr>
              <w:t>CDF of timing estimation error</w:t>
            </w:r>
          </w:p>
        </w:tc>
      </w:tr>
      <w:tr w:rsidR="00DB4A2D" w:rsidRPr="0092607F" w14:paraId="43E087EF"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95A4EA3"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887915E" w14:textId="77777777" w:rsidR="00DB4A2D" w:rsidRPr="0092607F" w:rsidRDefault="00DB4A2D" w:rsidP="00BC5957">
            <w:pPr>
              <w:rPr>
                <w:lang w:eastAsia="x-none"/>
              </w:rPr>
            </w:pPr>
            <w:r w:rsidRPr="0092607F">
              <w:rPr>
                <w:lang w:eastAsia="x-none"/>
              </w:rPr>
              <w:t>PRACH capacity (maximum number of preambles)</w:t>
            </w:r>
          </w:p>
        </w:tc>
      </w:tr>
      <w:tr w:rsidR="00DB4A2D" w:rsidRPr="0092607F" w14:paraId="45F8EB90"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7CBABED"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B8F5D3D" w14:textId="77777777" w:rsidR="00DB4A2D" w:rsidRPr="0092607F" w:rsidRDefault="00DB4A2D" w:rsidP="00BC5957">
            <w:pPr>
              <w:rPr>
                <w:lang w:eastAsia="x-none"/>
              </w:rPr>
            </w:pPr>
            <w:r w:rsidRPr="0092607F">
              <w:rPr>
                <w:lang w:eastAsia="x-none"/>
              </w:rPr>
              <w:t>Peak-to-average power ratio and cubic metric</w:t>
            </w:r>
          </w:p>
        </w:tc>
      </w:tr>
      <w:tr w:rsidR="00DB4A2D" w:rsidRPr="0092607F" w14:paraId="4C406B97"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71DDA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508664" w14:textId="77777777" w:rsidR="00DB4A2D" w:rsidRPr="0092607F" w:rsidRDefault="00DB4A2D" w:rsidP="00BC5957">
            <w:pPr>
              <w:rPr>
                <w:lang w:eastAsia="x-none"/>
              </w:rPr>
            </w:pPr>
            <w:proofErr w:type="gramStart"/>
            <w:r w:rsidRPr="0092607F">
              <w:rPr>
                <w:lang w:eastAsia="x-none"/>
              </w:rPr>
              <w:t>MCL</w:t>
            </w:r>
            <w:r w:rsidRPr="0092607F">
              <w:rPr>
                <w:vertAlign w:val="superscript"/>
                <w:lang w:eastAsia="x-none"/>
              </w:rPr>
              <w:t>(</w:t>
            </w:r>
            <w:proofErr w:type="gramEnd"/>
            <w:r w:rsidRPr="0092607F">
              <w:rPr>
                <w:vertAlign w:val="superscript"/>
                <w:lang w:eastAsia="x-none"/>
              </w:rPr>
              <w:t>5)</w:t>
            </w:r>
          </w:p>
        </w:tc>
      </w:tr>
      <w:tr w:rsidR="00DB4A2D" w:rsidRPr="0092607F" w14:paraId="15D94191" w14:textId="77777777" w:rsidTr="00C92925">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E6C61B6" w14:textId="77777777" w:rsidR="00DB4A2D" w:rsidRPr="0092607F" w:rsidRDefault="00DB4A2D" w:rsidP="00BC5957">
            <w:pPr>
              <w:rPr>
                <w:lang w:val="x-none" w:eastAsia="x-none"/>
              </w:rPr>
            </w:pPr>
            <w:r w:rsidRPr="0092607F">
              <w:rPr>
                <w:vertAlign w:val="superscript"/>
                <w:lang w:val="x-none" w:eastAsia="x-none"/>
              </w:rPr>
              <w:t xml:space="preserve">(1) </w:t>
            </w:r>
            <w:r w:rsidRPr="0092607F">
              <w:rPr>
                <w:lang w:val="x-none" w:eastAsia="x-none"/>
              </w:rPr>
              <w:t>See Table 7-1 of R1-1704144</w:t>
            </w:r>
          </w:p>
          <w:p w14:paraId="7EED657F" w14:textId="77777777" w:rsidR="00DB4A2D" w:rsidRPr="0092607F" w:rsidRDefault="00DB4A2D" w:rsidP="00BC5957">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14:paraId="745BA5EE" w14:textId="77777777" w:rsidR="00DB4A2D" w:rsidRPr="0092607F" w:rsidRDefault="00DB4A2D" w:rsidP="00BC5957">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14:paraId="7AF991C5" w14:textId="77777777" w:rsidR="00DB4A2D" w:rsidRPr="0092607F" w:rsidRDefault="00DB4A2D" w:rsidP="00BC5957">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14:paraId="535A2B93" w14:textId="77777777" w:rsidR="00DB4A2D" w:rsidRPr="0092607F" w:rsidRDefault="00DB4A2D" w:rsidP="00BC5957">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14:paraId="45468DBA" w14:textId="77777777" w:rsidR="00DB4A2D" w:rsidRPr="0092607F" w:rsidRDefault="00DB4A2D" w:rsidP="00BC5957">
            <w:pPr>
              <w:rPr>
                <w:lang w:val="x-none" w:eastAsia="x-none"/>
              </w:rPr>
            </w:pPr>
          </w:p>
          <w:p w14:paraId="3EB804EB" w14:textId="77777777" w:rsidR="00DB4A2D" w:rsidRPr="0092607F" w:rsidRDefault="00DB4A2D" w:rsidP="00BC5957">
            <w:pPr>
              <w:rPr>
                <w:lang w:eastAsia="x-none"/>
              </w:rPr>
            </w:pPr>
            <w:r w:rsidRPr="0092607F">
              <w:rPr>
                <w:lang w:eastAsia="x-none"/>
              </w:rPr>
              <w:t>Note: Assumptions on the following should be stated</w:t>
            </w:r>
          </w:p>
          <w:p w14:paraId="34A177E0" w14:textId="77777777" w:rsidR="00DB4A2D" w:rsidRPr="0092607F" w:rsidRDefault="00DB4A2D" w:rsidP="00BC5957">
            <w:pPr>
              <w:numPr>
                <w:ilvl w:val="0"/>
                <w:numId w:val="6"/>
              </w:numPr>
              <w:spacing w:line="240" w:lineRule="auto"/>
              <w:rPr>
                <w:lang w:eastAsia="x-none"/>
              </w:rPr>
            </w:pPr>
            <w:r w:rsidRPr="0092607F">
              <w:rPr>
                <w:lang w:eastAsia="x-none"/>
              </w:rPr>
              <w:t xml:space="preserve">use of a guard band (if any) </w:t>
            </w:r>
          </w:p>
          <w:p w14:paraId="3180914F" w14:textId="77777777" w:rsidR="00DB4A2D" w:rsidRPr="0092607F" w:rsidRDefault="00DB4A2D" w:rsidP="00BC5957">
            <w:pPr>
              <w:numPr>
                <w:ilvl w:val="0"/>
                <w:numId w:val="6"/>
              </w:numPr>
              <w:spacing w:line="240" w:lineRule="auto"/>
              <w:rPr>
                <w:lang w:eastAsia="x-none"/>
              </w:rPr>
            </w:pPr>
            <w:r w:rsidRPr="0092607F">
              <w:rPr>
                <w:lang w:eastAsia="x-none"/>
              </w:rPr>
              <w:t>definition of SNR</w:t>
            </w:r>
          </w:p>
          <w:p w14:paraId="2C5361BC" w14:textId="77777777" w:rsidR="00DB4A2D" w:rsidRPr="0092607F" w:rsidRDefault="00DB4A2D" w:rsidP="00BC5957">
            <w:pPr>
              <w:numPr>
                <w:ilvl w:val="0"/>
                <w:numId w:val="6"/>
              </w:numPr>
              <w:spacing w:line="240" w:lineRule="auto"/>
              <w:rPr>
                <w:lang w:eastAsia="x-none"/>
              </w:rPr>
            </w:pPr>
            <w:r w:rsidRPr="0092607F">
              <w:rPr>
                <w:lang w:eastAsia="x-none"/>
              </w:rPr>
              <w:t>signal bandwidth used</w:t>
            </w:r>
          </w:p>
        </w:tc>
      </w:tr>
    </w:tbl>
    <w:p w14:paraId="7E7C4B49" w14:textId="77777777" w:rsidR="00DB4A2D" w:rsidRDefault="00DB4A2D" w:rsidP="00BC5957">
      <w:pPr>
        <w:rPr>
          <w:rFonts w:eastAsia="Batang"/>
          <w:i/>
        </w:rPr>
      </w:pPr>
    </w:p>
    <w:p w14:paraId="08045468" w14:textId="3E9FF81E" w:rsidR="00C13228" w:rsidRDefault="00BC5957" w:rsidP="00BC5957">
      <w:pPr>
        <w:pStyle w:val="Heading4"/>
      </w:pPr>
      <w:r>
        <w:t>RAN1 #96, Feb 2019</w:t>
      </w:r>
    </w:p>
    <w:p w14:paraId="19FE7BFB" w14:textId="77777777" w:rsidR="004B6AA4" w:rsidRPr="004B6AA4" w:rsidRDefault="004B6AA4" w:rsidP="004B6AA4"/>
    <w:p w14:paraId="2926E10A" w14:textId="77777777" w:rsidR="00C13228" w:rsidRDefault="00C13228" w:rsidP="00BC5957">
      <w:pPr>
        <w:rPr>
          <w:lang w:eastAsia="x-none"/>
        </w:rPr>
      </w:pPr>
      <w:r w:rsidRPr="00DB5E66">
        <w:rPr>
          <w:highlight w:val="green"/>
          <w:lang w:eastAsia="x-none"/>
        </w:rPr>
        <w:lastRenderedPageBreak/>
        <w:t>Agreement:</w:t>
      </w:r>
    </w:p>
    <w:p w14:paraId="53940C81" w14:textId="77777777" w:rsidR="00C13228" w:rsidRPr="00DB5E66" w:rsidRDefault="00C13228" w:rsidP="00BC5957">
      <w:pPr>
        <w:numPr>
          <w:ilvl w:val="0"/>
          <w:numId w:val="23"/>
        </w:numPr>
        <w:spacing w:line="240" w:lineRule="auto"/>
        <w:rPr>
          <w:lang w:eastAsia="x-none"/>
        </w:rPr>
      </w:pPr>
      <w:r w:rsidRPr="00DB5E66">
        <w:rPr>
          <w:lang w:eastAsia="x-none"/>
        </w:rPr>
        <w:t xml:space="preserve">Down-select from the following options for SSB pattern </w:t>
      </w:r>
      <w:r>
        <w:rPr>
          <w:lang w:eastAsia="x-none"/>
        </w:rPr>
        <w:t>(symbol index starts at 0)</w:t>
      </w:r>
    </w:p>
    <w:p w14:paraId="71B0A2D4" w14:textId="77777777" w:rsidR="00C13228" w:rsidRPr="00DB5E66" w:rsidRDefault="00C13228" w:rsidP="00BC5957">
      <w:pPr>
        <w:numPr>
          <w:ilvl w:val="1"/>
          <w:numId w:val="23"/>
        </w:numPr>
        <w:spacing w:line="240" w:lineRule="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2063836C" w14:textId="77777777" w:rsidR="00C13228" w:rsidRPr="00DB5E66" w:rsidRDefault="00C13228" w:rsidP="00BC5957">
      <w:pPr>
        <w:numPr>
          <w:ilvl w:val="1"/>
          <w:numId w:val="23"/>
        </w:numPr>
        <w:spacing w:line="240" w:lineRule="auto"/>
        <w:rPr>
          <w:lang w:eastAsia="x-none"/>
        </w:rPr>
      </w:pPr>
      <w:r w:rsidRPr="00DB5E66">
        <w:rPr>
          <w:lang w:eastAsia="x-none"/>
        </w:rPr>
        <w:t>Option 2: SSBs are at symbols (2,3,4,5) and (9,10,11,12) in the slot</w:t>
      </w:r>
    </w:p>
    <w:p w14:paraId="24B588FF" w14:textId="77777777" w:rsidR="00C13228" w:rsidRPr="00DB5E66" w:rsidRDefault="00C13228" w:rsidP="00BC5957">
      <w:pPr>
        <w:numPr>
          <w:ilvl w:val="0"/>
          <w:numId w:val="23"/>
        </w:numPr>
        <w:spacing w:line="240" w:lineRule="auto"/>
        <w:rPr>
          <w:lang w:eastAsia="x-none"/>
        </w:rPr>
      </w:pPr>
      <w:r w:rsidRPr="00DB5E66">
        <w:rPr>
          <w:lang w:eastAsia="x-none"/>
        </w:rPr>
        <w:t>The down-selected pattern applies no matter if SSB SCS is indicated by higher layer or not, and no matter if RMSI is transmitted or not.</w:t>
      </w:r>
    </w:p>
    <w:p w14:paraId="63557268" w14:textId="77777777" w:rsidR="00C13228" w:rsidRDefault="00C13228" w:rsidP="00BC5957">
      <w:pPr>
        <w:rPr>
          <w:lang w:eastAsia="x-none"/>
        </w:rPr>
      </w:pPr>
    </w:p>
    <w:p w14:paraId="6012DC77" w14:textId="77777777" w:rsidR="00C13228" w:rsidRDefault="00C13228" w:rsidP="00BC5957">
      <w:pPr>
        <w:rPr>
          <w:lang w:eastAsia="x-none"/>
        </w:rPr>
      </w:pPr>
      <w:r w:rsidRPr="009B67E7">
        <w:rPr>
          <w:highlight w:val="green"/>
          <w:lang w:eastAsia="x-none"/>
        </w:rPr>
        <w:t>Agreement:</w:t>
      </w:r>
    </w:p>
    <w:p w14:paraId="4EA0B585" w14:textId="77777777" w:rsidR="00C13228" w:rsidRDefault="00C13228" w:rsidP="00BC5957">
      <w:pPr>
        <w:numPr>
          <w:ilvl w:val="0"/>
          <w:numId w:val="4"/>
        </w:numPr>
        <w:spacing w:line="240" w:lineRule="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06608590" w14:textId="77777777" w:rsidR="00C13228" w:rsidRDefault="00C13228" w:rsidP="00BC5957">
      <w:pPr>
        <w:numPr>
          <w:ilvl w:val="0"/>
          <w:numId w:val="4"/>
        </w:numPr>
        <w:spacing w:line="240" w:lineRule="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3FF09B69" w14:textId="77777777" w:rsidR="00C13228" w:rsidRDefault="00C13228" w:rsidP="00BC5957">
      <w:pPr>
        <w:rPr>
          <w:lang w:eastAsia="x-none"/>
        </w:rPr>
      </w:pPr>
    </w:p>
    <w:p w14:paraId="0C86EA88" w14:textId="77777777" w:rsidR="00C13228" w:rsidRDefault="00C13228" w:rsidP="00BC5957">
      <w:pPr>
        <w:rPr>
          <w:lang w:eastAsia="x-none"/>
        </w:rPr>
      </w:pPr>
      <w:r w:rsidRPr="00BB6817">
        <w:rPr>
          <w:highlight w:val="green"/>
          <w:lang w:eastAsia="x-none"/>
        </w:rPr>
        <w:t>Agreement:</w:t>
      </w:r>
    </w:p>
    <w:p w14:paraId="2EE01FA6" w14:textId="77777777" w:rsidR="00C13228" w:rsidRDefault="00C13228" w:rsidP="00BC5957">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13228" w:rsidRPr="00C04E1D" w14:paraId="133E5975" w14:textId="77777777" w:rsidTr="00BC5957">
        <w:tc>
          <w:tcPr>
            <w:tcW w:w="1795" w:type="dxa"/>
            <w:shd w:val="clear" w:color="auto" w:fill="auto"/>
          </w:tcPr>
          <w:p w14:paraId="672AFEA4" w14:textId="77777777" w:rsidR="00C13228" w:rsidRPr="00D0663B" w:rsidRDefault="00C13228" w:rsidP="00BC5957">
            <w:pPr>
              <w:rPr>
                <w:b/>
                <w:lang w:eastAsia="x-none"/>
              </w:rPr>
            </w:pPr>
            <w:r w:rsidRPr="00D0663B">
              <w:rPr>
                <w:b/>
                <w:lang w:eastAsia="x-none"/>
              </w:rPr>
              <w:t>Parameter</w:t>
            </w:r>
          </w:p>
        </w:tc>
        <w:tc>
          <w:tcPr>
            <w:tcW w:w="2250" w:type="dxa"/>
            <w:shd w:val="clear" w:color="auto" w:fill="auto"/>
          </w:tcPr>
          <w:p w14:paraId="7777C386" w14:textId="77777777" w:rsidR="00C13228" w:rsidRPr="00D0663B" w:rsidRDefault="00C13228" w:rsidP="00BC5957">
            <w:pPr>
              <w:rPr>
                <w:b/>
                <w:lang w:eastAsia="x-none"/>
              </w:rPr>
            </w:pPr>
            <w:r w:rsidRPr="00D0663B">
              <w:rPr>
                <w:b/>
                <w:lang w:eastAsia="x-none"/>
              </w:rPr>
              <w:t>Value</w:t>
            </w:r>
          </w:p>
        </w:tc>
        <w:tc>
          <w:tcPr>
            <w:tcW w:w="5317" w:type="dxa"/>
            <w:shd w:val="clear" w:color="auto" w:fill="auto"/>
          </w:tcPr>
          <w:p w14:paraId="4894E5BD" w14:textId="77777777" w:rsidR="00C13228" w:rsidRPr="00D0663B" w:rsidRDefault="00C13228" w:rsidP="00BC5957">
            <w:pPr>
              <w:rPr>
                <w:b/>
                <w:lang w:eastAsia="x-none"/>
              </w:rPr>
            </w:pPr>
            <w:r w:rsidRPr="00D0663B">
              <w:rPr>
                <w:b/>
                <w:lang w:eastAsia="x-none"/>
              </w:rPr>
              <w:t>Notes</w:t>
            </w:r>
          </w:p>
        </w:tc>
      </w:tr>
      <w:tr w:rsidR="00C13228" w:rsidRPr="00C04E1D" w14:paraId="77EFB66B" w14:textId="77777777" w:rsidTr="00BC5957">
        <w:tc>
          <w:tcPr>
            <w:tcW w:w="1795" w:type="dxa"/>
            <w:shd w:val="clear" w:color="auto" w:fill="auto"/>
          </w:tcPr>
          <w:p w14:paraId="59FA9027" w14:textId="77777777" w:rsidR="00C13228" w:rsidRPr="00C04E1D" w:rsidRDefault="00C13228" w:rsidP="00BC5957">
            <w:pPr>
              <w:rPr>
                <w:lang w:eastAsia="x-none"/>
              </w:rPr>
            </w:pPr>
            <w:r w:rsidRPr="00C04E1D">
              <w:rPr>
                <w:lang w:eastAsia="x-none"/>
              </w:rPr>
              <w:t>Scheme</w:t>
            </w:r>
          </w:p>
        </w:tc>
        <w:tc>
          <w:tcPr>
            <w:tcW w:w="2250" w:type="dxa"/>
            <w:shd w:val="clear" w:color="auto" w:fill="auto"/>
          </w:tcPr>
          <w:p w14:paraId="7C792046" w14:textId="77777777" w:rsidR="00C13228" w:rsidRPr="00C04E1D" w:rsidRDefault="00C13228" w:rsidP="00BC5957">
            <w:pPr>
              <w:rPr>
                <w:lang w:eastAsia="x-none"/>
              </w:rPr>
            </w:pPr>
          </w:p>
        </w:tc>
        <w:tc>
          <w:tcPr>
            <w:tcW w:w="5317" w:type="dxa"/>
            <w:shd w:val="clear" w:color="auto" w:fill="auto"/>
          </w:tcPr>
          <w:p w14:paraId="4DD82426"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Alt4-ZC139x2</w:t>
            </w:r>
          </w:p>
        </w:tc>
      </w:tr>
      <w:tr w:rsidR="00C13228" w:rsidRPr="00C04E1D" w14:paraId="6EDD9B5C" w14:textId="77777777" w:rsidTr="00BC5957">
        <w:tc>
          <w:tcPr>
            <w:tcW w:w="1795" w:type="dxa"/>
            <w:shd w:val="clear" w:color="auto" w:fill="auto"/>
          </w:tcPr>
          <w:p w14:paraId="4236274C" w14:textId="77777777" w:rsidR="00C13228" w:rsidRPr="00C04E1D" w:rsidRDefault="00C13228" w:rsidP="00BC5957">
            <w:pPr>
              <w:rPr>
                <w:lang w:eastAsia="x-none"/>
              </w:rPr>
            </w:pPr>
            <w:r w:rsidRPr="00C04E1D">
              <w:rPr>
                <w:lang w:eastAsia="x-none"/>
              </w:rPr>
              <w:t>SCS</w:t>
            </w:r>
          </w:p>
        </w:tc>
        <w:tc>
          <w:tcPr>
            <w:tcW w:w="2250" w:type="dxa"/>
            <w:shd w:val="clear" w:color="auto" w:fill="auto"/>
          </w:tcPr>
          <w:p w14:paraId="328E7556" w14:textId="77777777" w:rsidR="00C13228" w:rsidRPr="00C04E1D" w:rsidRDefault="00C13228" w:rsidP="00BC5957">
            <w:pPr>
              <w:rPr>
                <w:lang w:eastAsia="x-none"/>
              </w:rPr>
            </w:pPr>
          </w:p>
        </w:tc>
        <w:tc>
          <w:tcPr>
            <w:tcW w:w="5317" w:type="dxa"/>
            <w:shd w:val="clear" w:color="auto" w:fill="auto"/>
          </w:tcPr>
          <w:p w14:paraId="1E383F35" w14:textId="77777777" w:rsidR="00C13228" w:rsidRPr="00C04E1D" w:rsidRDefault="00C13228" w:rsidP="00BC5957">
            <w:pPr>
              <w:rPr>
                <w:lang w:eastAsia="x-none"/>
              </w:rPr>
            </w:pPr>
            <w:r w:rsidRPr="00C04E1D">
              <w:rPr>
                <w:lang w:eastAsia="x-none"/>
              </w:rPr>
              <w:t>15KHz or 30KHz</w:t>
            </w:r>
          </w:p>
        </w:tc>
      </w:tr>
      <w:tr w:rsidR="00C13228" w:rsidRPr="00C04E1D" w14:paraId="6A48C60A" w14:textId="77777777" w:rsidTr="00BC5957">
        <w:tc>
          <w:tcPr>
            <w:tcW w:w="1795" w:type="dxa"/>
            <w:shd w:val="clear" w:color="auto" w:fill="auto"/>
          </w:tcPr>
          <w:p w14:paraId="469E00B9" w14:textId="77777777" w:rsidR="00C13228" w:rsidRPr="00C04E1D" w:rsidRDefault="00C13228" w:rsidP="00BC5957">
            <w:pPr>
              <w:rPr>
                <w:lang w:eastAsia="x-none"/>
              </w:rPr>
            </w:pPr>
            <w:r w:rsidRPr="00C04E1D">
              <w:rPr>
                <w:lang w:eastAsia="x-none"/>
              </w:rPr>
              <w:t>PRACH sequence length (L_RA)</w:t>
            </w:r>
          </w:p>
        </w:tc>
        <w:tc>
          <w:tcPr>
            <w:tcW w:w="2250" w:type="dxa"/>
            <w:shd w:val="clear" w:color="auto" w:fill="auto"/>
          </w:tcPr>
          <w:p w14:paraId="368E8D0D" w14:textId="77777777" w:rsidR="00C13228" w:rsidRPr="00C04E1D" w:rsidRDefault="00C13228" w:rsidP="00BC5957">
            <w:pPr>
              <w:rPr>
                <w:lang w:eastAsia="x-none"/>
              </w:rPr>
            </w:pPr>
          </w:p>
        </w:tc>
        <w:tc>
          <w:tcPr>
            <w:tcW w:w="5317" w:type="dxa"/>
            <w:shd w:val="clear" w:color="auto" w:fill="auto"/>
          </w:tcPr>
          <w:p w14:paraId="15C60F61"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139, </w:t>
            </w:r>
          </w:p>
        </w:tc>
      </w:tr>
      <w:tr w:rsidR="00C13228" w:rsidRPr="00C04E1D" w14:paraId="55F91836" w14:textId="77777777" w:rsidTr="00BC5957">
        <w:tc>
          <w:tcPr>
            <w:tcW w:w="1795" w:type="dxa"/>
            <w:shd w:val="clear" w:color="auto" w:fill="auto"/>
          </w:tcPr>
          <w:p w14:paraId="04E26A9E" w14:textId="77777777" w:rsidR="00C13228" w:rsidRPr="00C04E1D" w:rsidRDefault="00C13228" w:rsidP="00BC5957">
            <w:pPr>
              <w:rPr>
                <w:lang w:eastAsia="x-none"/>
              </w:rPr>
            </w:pPr>
            <w:r w:rsidRPr="00C04E1D">
              <w:rPr>
                <w:lang w:eastAsia="x-none"/>
              </w:rPr>
              <w:t># of repetition (</w:t>
            </w:r>
            <w:r>
              <w:rPr>
                <w:lang w:eastAsia="x-none"/>
              </w:rPr>
              <w:t>R</w:t>
            </w:r>
            <w:r w:rsidRPr="00C04E1D">
              <w:rPr>
                <w:lang w:eastAsia="x-none"/>
              </w:rPr>
              <w:t>)</w:t>
            </w:r>
          </w:p>
        </w:tc>
        <w:tc>
          <w:tcPr>
            <w:tcW w:w="2250" w:type="dxa"/>
            <w:shd w:val="clear" w:color="auto" w:fill="auto"/>
          </w:tcPr>
          <w:p w14:paraId="7D20E1F9" w14:textId="77777777" w:rsidR="00C13228" w:rsidRPr="00C04E1D" w:rsidRDefault="00C13228" w:rsidP="00BC5957">
            <w:pPr>
              <w:rPr>
                <w:lang w:eastAsia="x-none"/>
              </w:rPr>
            </w:pPr>
          </w:p>
        </w:tc>
        <w:tc>
          <w:tcPr>
            <w:tcW w:w="5317" w:type="dxa"/>
            <w:shd w:val="clear" w:color="auto" w:fill="auto"/>
          </w:tcPr>
          <w:p w14:paraId="7189FE99" w14:textId="77777777" w:rsidR="00C13228" w:rsidRPr="00C04E1D" w:rsidRDefault="00C13228" w:rsidP="00BC5957">
            <w:pPr>
              <w:rPr>
                <w:lang w:eastAsia="x-none"/>
              </w:rPr>
            </w:pPr>
            <w:r w:rsidRPr="00C04E1D">
              <w:rPr>
                <w:lang w:eastAsia="x-none"/>
              </w:rPr>
              <w:t xml:space="preserve">If repetition of sequence is used in </w:t>
            </w:r>
            <w:proofErr w:type="spellStart"/>
            <w:r w:rsidRPr="00C04E1D">
              <w:rPr>
                <w:lang w:eastAsia="x-none"/>
              </w:rPr>
              <w:t>freq</w:t>
            </w:r>
            <w:proofErr w:type="spellEnd"/>
            <w:r w:rsidRPr="00C04E1D">
              <w:rPr>
                <w:lang w:eastAsia="x-none"/>
              </w:rPr>
              <w:t xml:space="preserve"> domain</w:t>
            </w:r>
          </w:p>
        </w:tc>
      </w:tr>
      <w:tr w:rsidR="00C13228" w:rsidRPr="00C04E1D" w14:paraId="26572BE3" w14:textId="77777777" w:rsidTr="00BC5957">
        <w:tc>
          <w:tcPr>
            <w:tcW w:w="1795" w:type="dxa"/>
            <w:shd w:val="clear" w:color="auto" w:fill="auto"/>
          </w:tcPr>
          <w:p w14:paraId="5022A75C" w14:textId="77777777" w:rsidR="00C13228" w:rsidRPr="00C04E1D" w:rsidRDefault="00C13228" w:rsidP="00BC5957">
            <w:pPr>
              <w:rPr>
                <w:lang w:eastAsia="x-none"/>
              </w:rPr>
            </w:pPr>
            <w:proofErr w:type="spellStart"/>
            <w:r w:rsidRPr="00C04E1D">
              <w:rPr>
                <w:lang w:eastAsia="x-none"/>
              </w:rPr>
              <w:t>N_cs</w:t>
            </w:r>
            <w:proofErr w:type="spellEnd"/>
          </w:p>
          <w:p w14:paraId="5C7B42CC" w14:textId="77777777" w:rsidR="00C13228" w:rsidRPr="00C04E1D" w:rsidRDefault="00C13228" w:rsidP="00BC5957">
            <w:pPr>
              <w:rPr>
                <w:lang w:eastAsia="x-none"/>
              </w:rPr>
            </w:pPr>
          </w:p>
        </w:tc>
        <w:tc>
          <w:tcPr>
            <w:tcW w:w="2250" w:type="dxa"/>
            <w:shd w:val="clear" w:color="auto" w:fill="auto"/>
          </w:tcPr>
          <w:p w14:paraId="7FBE65CC" w14:textId="77777777" w:rsidR="00C13228" w:rsidRPr="00C04E1D" w:rsidRDefault="00C13228" w:rsidP="00BC5957">
            <w:pPr>
              <w:rPr>
                <w:lang w:eastAsia="x-none"/>
              </w:rPr>
            </w:pPr>
          </w:p>
        </w:tc>
        <w:tc>
          <w:tcPr>
            <w:tcW w:w="5317" w:type="dxa"/>
            <w:shd w:val="clear" w:color="auto" w:fill="auto"/>
          </w:tcPr>
          <w:p w14:paraId="46542D35"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11</w:t>
            </w:r>
          </w:p>
        </w:tc>
      </w:tr>
      <w:tr w:rsidR="00C13228" w:rsidRPr="00C04E1D" w14:paraId="7D58CC9C" w14:textId="77777777" w:rsidTr="00BC5957">
        <w:tc>
          <w:tcPr>
            <w:tcW w:w="1795" w:type="dxa"/>
            <w:shd w:val="clear" w:color="auto" w:fill="auto"/>
          </w:tcPr>
          <w:p w14:paraId="793B70F0" w14:textId="77777777" w:rsidR="00C13228" w:rsidRPr="00C04E1D" w:rsidRDefault="00C13228" w:rsidP="00BC5957">
            <w:pPr>
              <w:rPr>
                <w:lang w:eastAsia="x-none"/>
              </w:rPr>
            </w:pPr>
            <w:r w:rsidRPr="00C04E1D">
              <w:rPr>
                <w:lang w:eastAsia="x-none"/>
              </w:rPr>
              <w:t># of RBs used for one RO (N_RB)</w:t>
            </w:r>
          </w:p>
        </w:tc>
        <w:tc>
          <w:tcPr>
            <w:tcW w:w="2250" w:type="dxa"/>
            <w:shd w:val="clear" w:color="auto" w:fill="auto"/>
          </w:tcPr>
          <w:p w14:paraId="7868A058" w14:textId="77777777" w:rsidR="00C13228" w:rsidRPr="00C04E1D" w:rsidRDefault="00C13228" w:rsidP="00BC5957">
            <w:pPr>
              <w:rPr>
                <w:lang w:eastAsia="x-none"/>
              </w:rPr>
            </w:pPr>
          </w:p>
        </w:tc>
        <w:tc>
          <w:tcPr>
            <w:tcW w:w="5317" w:type="dxa"/>
            <w:shd w:val="clear" w:color="auto" w:fill="auto"/>
          </w:tcPr>
          <w:p w14:paraId="60DC453B" w14:textId="77777777" w:rsidR="00C13228" w:rsidRPr="00C04E1D" w:rsidRDefault="00C13228" w:rsidP="00BC5957">
            <w:pPr>
              <w:rPr>
                <w:lang w:eastAsia="x-none"/>
              </w:rPr>
            </w:pPr>
            <w:r w:rsidRPr="00C04E1D">
              <w:rPr>
                <w:lang w:eastAsia="x-none"/>
              </w:rPr>
              <w:t># of RBs</w:t>
            </w:r>
            <w:r>
              <w:rPr>
                <w:lang w:eastAsia="x-none"/>
              </w:rPr>
              <w:t xml:space="preserve"> occupied by PRACH</w:t>
            </w:r>
            <w:r w:rsidRPr="00C04E1D">
              <w:rPr>
                <w:lang w:eastAsia="x-none"/>
              </w:rPr>
              <w:t xml:space="preserve">. </w:t>
            </w:r>
            <w:proofErr w:type="spellStart"/>
            <w:r w:rsidRPr="00C04E1D">
              <w:rPr>
                <w:lang w:eastAsia="x-none"/>
              </w:rPr>
              <w:t>Eg.</w:t>
            </w:r>
            <w:proofErr w:type="spellEnd"/>
            <w:r w:rsidRPr="00C04E1D">
              <w:rPr>
                <w:lang w:eastAsia="x-none"/>
              </w:rPr>
              <w:t xml:space="preserve"> 12 for ZC139 design</w:t>
            </w:r>
          </w:p>
        </w:tc>
      </w:tr>
      <w:tr w:rsidR="00C13228" w:rsidRPr="00C04E1D" w14:paraId="3A692CC5" w14:textId="77777777" w:rsidTr="00BC5957">
        <w:trPr>
          <w:trHeight w:val="107"/>
        </w:trPr>
        <w:tc>
          <w:tcPr>
            <w:tcW w:w="1795" w:type="dxa"/>
            <w:shd w:val="clear" w:color="auto" w:fill="auto"/>
          </w:tcPr>
          <w:p w14:paraId="52AE7741" w14:textId="77777777" w:rsidR="00C13228" w:rsidRPr="00C04E1D" w:rsidRDefault="00C13228" w:rsidP="00BC5957">
            <w:pPr>
              <w:rPr>
                <w:lang w:eastAsia="x-none"/>
              </w:rPr>
            </w:pPr>
            <w:r w:rsidRPr="00C04E1D">
              <w:rPr>
                <w:lang w:eastAsia="x-none"/>
              </w:rPr>
              <w:t># of interlaces used by one RO (</w:t>
            </w:r>
            <w:proofErr w:type="spellStart"/>
            <w:r w:rsidRPr="00C04E1D">
              <w:rPr>
                <w:lang w:eastAsia="x-none"/>
              </w:rPr>
              <w:t>N_interlace</w:t>
            </w:r>
            <w:proofErr w:type="spellEnd"/>
            <w:r w:rsidRPr="00C04E1D">
              <w:rPr>
                <w:lang w:eastAsia="x-none"/>
              </w:rPr>
              <w:t>)</w:t>
            </w:r>
          </w:p>
        </w:tc>
        <w:tc>
          <w:tcPr>
            <w:tcW w:w="2250" w:type="dxa"/>
            <w:shd w:val="clear" w:color="auto" w:fill="auto"/>
          </w:tcPr>
          <w:p w14:paraId="0A21D8C0" w14:textId="77777777" w:rsidR="00C13228" w:rsidRPr="00C04E1D" w:rsidRDefault="00C13228" w:rsidP="00BC5957">
            <w:pPr>
              <w:rPr>
                <w:lang w:eastAsia="x-none"/>
              </w:rPr>
            </w:pPr>
          </w:p>
        </w:tc>
        <w:tc>
          <w:tcPr>
            <w:tcW w:w="5317" w:type="dxa"/>
            <w:shd w:val="clear" w:color="auto" w:fill="auto"/>
          </w:tcPr>
          <w:p w14:paraId="4F84F2F3" w14:textId="77777777" w:rsidR="00C13228" w:rsidRPr="00C04E1D" w:rsidRDefault="00C13228" w:rsidP="00BC5957">
            <w:pPr>
              <w:rPr>
                <w:lang w:eastAsia="x-none"/>
              </w:rPr>
            </w:pPr>
            <w:r w:rsidRPr="00C04E1D">
              <w:rPr>
                <w:lang w:eastAsia="x-none"/>
              </w:rPr>
              <w:t># of uniform interlaces (M=5 for 30KHz and M=10 for 15KHz) with RBs used for one PRACH RO</w:t>
            </w:r>
          </w:p>
        </w:tc>
      </w:tr>
      <w:tr w:rsidR="00C13228" w:rsidRPr="00C04E1D" w14:paraId="4D34C26B" w14:textId="77777777" w:rsidTr="00BC5957">
        <w:tc>
          <w:tcPr>
            <w:tcW w:w="1795" w:type="dxa"/>
            <w:shd w:val="clear" w:color="auto" w:fill="auto"/>
          </w:tcPr>
          <w:p w14:paraId="6FE748E5" w14:textId="77777777" w:rsidR="00C13228" w:rsidRPr="00C04E1D" w:rsidRDefault="00C13228" w:rsidP="00BC5957">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2250" w:type="dxa"/>
            <w:shd w:val="clear" w:color="auto" w:fill="auto"/>
          </w:tcPr>
          <w:p w14:paraId="16E47666" w14:textId="77777777" w:rsidR="00C13228" w:rsidRPr="00C04E1D" w:rsidRDefault="00C13228" w:rsidP="00BC5957">
            <w:pPr>
              <w:rPr>
                <w:lang w:eastAsia="x-none"/>
              </w:rPr>
            </w:pPr>
          </w:p>
        </w:tc>
        <w:tc>
          <w:tcPr>
            <w:tcW w:w="5317" w:type="dxa"/>
            <w:shd w:val="clear" w:color="auto" w:fill="auto"/>
          </w:tcPr>
          <w:p w14:paraId="559EEE9C" w14:textId="77777777" w:rsidR="00C13228" w:rsidRPr="00C04E1D" w:rsidRDefault="00C13228" w:rsidP="00BC5957">
            <w:pPr>
              <w:rPr>
                <w:lang w:eastAsia="x-none"/>
              </w:rPr>
            </w:pPr>
            <w:r w:rsidRPr="00C04E1D">
              <w:rPr>
                <w:lang w:eastAsia="x-none"/>
              </w:rPr>
              <w:t xml:space="preserve">The </w:t>
            </w:r>
            <w:proofErr w:type="gramStart"/>
            <w:r w:rsidRPr="00C04E1D">
              <w:rPr>
                <w:lang w:eastAsia="x-none"/>
              </w:rPr>
              <w:t>actually used</w:t>
            </w:r>
            <w:proofErr w:type="gramEnd"/>
            <w:r w:rsidRPr="00C04E1D">
              <w:rPr>
                <w:lang w:eastAsia="x-none"/>
              </w:rPr>
              <w:t xml:space="preserve"> bandwidth with one RO, SCS*L_RA*</w:t>
            </w:r>
            <w:r>
              <w:rPr>
                <w:lang w:eastAsia="x-none"/>
              </w:rPr>
              <w:t>R</w:t>
            </w:r>
          </w:p>
        </w:tc>
      </w:tr>
      <w:tr w:rsidR="00C13228" w:rsidRPr="00C04E1D" w14:paraId="5C4608EB" w14:textId="77777777" w:rsidTr="00BC5957">
        <w:tc>
          <w:tcPr>
            <w:tcW w:w="1795" w:type="dxa"/>
            <w:shd w:val="clear" w:color="auto" w:fill="auto"/>
          </w:tcPr>
          <w:p w14:paraId="7C136459" w14:textId="77777777" w:rsidR="00C13228" w:rsidRPr="00C04E1D" w:rsidRDefault="00C13228" w:rsidP="00BC5957">
            <w:pPr>
              <w:rPr>
                <w:lang w:eastAsia="x-none"/>
              </w:rPr>
            </w:pPr>
            <w:r w:rsidRPr="00C04E1D">
              <w:rPr>
                <w:lang w:eastAsia="x-none"/>
              </w:rPr>
              <w:t>Noise level, Np (dBm)</w:t>
            </w:r>
          </w:p>
        </w:tc>
        <w:tc>
          <w:tcPr>
            <w:tcW w:w="2250" w:type="dxa"/>
            <w:shd w:val="clear" w:color="auto" w:fill="auto"/>
          </w:tcPr>
          <w:p w14:paraId="0EFDB69A" w14:textId="77777777" w:rsidR="00C13228" w:rsidRPr="00C04E1D" w:rsidRDefault="00C13228" w:rsidP="00BC5957">
            <w:pPr>
              <w:rPr>
                <w:lang w:eastAsia="x-none"/>
              </w:rPr>
            </w:pPr>
          </w:p>
        </w:tc>
        <w:tc>
          <w:tcPr>
            <w:tcW w:w="5317" w:type="dxa"/>
            <w:shd w:val="clear" w:color="auto" w:fill="auto"/>
          </w:tcPr>
          <w:p w14:paraId="3652E69F" w14:textId="77777777" w:rsidR="00C13228" w:rsidRPr="00C04E1D" w:rsidRDefault="00C13228" w:rsidP="00BC5957">
            <w:pPr>
              <w:rPr>
                <w:lang w:eastAsia="x-none"/>
              </w:rPr>
            </w:pPr>
            <w:r w:rsidRPr="00C04E1D">
              <w:rPr>
                <w:lang w:eastAsia="x-none"/>
              </w:rPr>
              <w:t>Np= -174+10*log10(SCS*L_RA*</w:t>
            </w:r>
            <w:proofErr w:type="gramStart"/>
            <w:r>
              <w:rPr>
                <w:lang w:eastAsia="x-none"/>
              </w:rPr>
              <w:t>R</w:t>
            </w:r>
            <w:r w:rsidRPr="00C04E1D">
              <w:rPr>
                <w:lang w:eastAsia="x-none"/>
              </w:rPr>
              <w:t>)+</w:t>
            </w:r>
            <w:proofErr w:type="gramEnd"/>
            <w:r w:rsidRPr="00C04E1D">
              <w:rPr>
                <w:lang w:eastAsia="x-none"/>
              </w:rPr>
              <w:t>NF</w:t>
            </w:r>
          </w:p>
          <w:p w14:paraId="25662FD7" w14:textId="77777777" w:rsidR="00C13228" w:rsidRPr="00C04E1D" w:rsidRDefault="00C13228" w:rsidP="00BC5957">
            <w:pPr>
              <w:rPr>
                <w:lang w:eastAsia="x-none"/>
              </w:rPr>
            </w:pPr>
            <w:r w:rsidRPr="00C04E1D">
              <w:rPr>
                <w:lang w:eastAsia="x-none"/>
              </w:rPr>
              <w:t>NF=-5dB</w:t>
            </w:r>
          </w:p>
        </w:tc>
      </w:tr>
      <w:tr w:rsidR="00C13228" w:rsidRPr="00C04E1D" w14:paraId="46BB3243" w14:textId="77777777" w:rsidTr="00BC5957">
        <w:tc>
          <w:tcPr>
            <w:tcW w:w="1795" w:type="dxa"/>
            <w:shd w:val="clear" w:color="auto" w:fill="auto"/>
          </w:tcPr>
          <w:p w14:paraId="05D119F5" w14:textId="77777777" w:rsidR="00C13228" w:rsidRPr="00C04E1D" w:rsidRDefault="00C13228" w:rsidP="00BC5957">
            <w:pPr>
              <w:rPr>
                <w:lang w:eastAsia="x-none"/>
              </w:rPr>
            </w:pPr>
            <w:r w:rsidRPr="00C04E1D">
              <w:rPr>
                <w:lang w:eastAsia="x-none"/>
              </w:rPr>
              <w:t>SNR (dB)</w:t>
            </w:r>
          </w:p>
        </w:tc>
        <w:tc>
          <w:tcPr>
            <w:tcW w:w="2250" w:type="dxa"/>
            <w:shd w:val="clear" w:color="auto" w:fill="auto"/>
          </w:tcPr>
          <w:p w14:paraId="41DD85C6" w14:textId="77777777" w:rsidR="00C13228" w:rsidRPr="00C04E1D" w:rsidRDefault="00C13228" w:rsidP="00BC5957">
            <w:pPr>
              <w:rPr>
                <w:lang w:eastAsia="x-none"/>
              </w:rPr>
            </w:pPr>
          </w:p>
        </w:tc>
        <w:tc>
          <w:tcPr>
            <w:tcW w:w="5317" w:type="dxa"/>
            <w:shd w:val="clear" w:color="auto" w:fill="auto"/>
          </w:tcPr>
          <w:p w14:paraId="6A61D87D" w14:textId="77777777" w:rsidR="00C13228" w:rsidRPr="00C04E1D" w:rsidRDefault="00C13228" w:rsidP="00BC5957">
            <w:pPr>
              <w:rPr>
                <w:lang w:eastAsia="x-none"/>
              </w:rPr>
            </w:pPr>
            <w:r w:rsidRPr="00C04E1D">
              <w:rPr>
                <w:lang w:eastAsia="x-none"/>
              </w:rPr>
              <w:t>SNR needed at 1% misdetection, read from simulation curve</w:t>
            </w:r>
          </w:p>
        </w:tc>
      </w:tr>
      <w:tr w:rsidR="00C13228" w:rsidRPr="00C04E1D" w14:paraId="33BE783C" w14:textId="77777777" w:rsidTr="00BC5957">
        <w:tc>
          <w:tcPr>
            <w:tcW w:w="1795" w:type="dxa"/>
            <w:shd w:val="clear" w:color="auto" w:fill="auto"/>
          </w:tcPr>
          <w:p w14:paraId="1684220A" w14:textId="77777777" w:rsidR="00C13228" w:rsidRPr="00C04E1D" w:rsidRDefault="00C13228" w:rsidP="00BC5957">
            <w:pPr>
              <w:rPr>
                <w:lang w:eastAsia="x-none"/>
              </w:rPr>
            </w:pPr>
            <w:proofErr w:type="spellStart"/>
            <w:r w:rsidRPr="00C04E1D">
              <w:rPr>
                <w:lang w:eastAsia="x-none"/>
              </w:rPr>
              <w:t>P_max</w:t>
            </w:r>
            <w:proofErr w:type="spellEnd"/>
            <w:r w:rsidRPr="00C04E1D">
              <w:rPr>
                <w:lang w:eastAsia="x-none"/>
              </w:rPr>
              <w:t xml:space="preserve"> (dBm)</w:t>
            </w:r>
          </w:p>
        </w:tc>
        <w:tc>
          <w:tcPr>
            <w:tcW w:w="2250" w:type="dxa"/>
            <w:shd w:val="clear" w:color="auto" w:fill="auto"/>
          </w:tcPr>
          <w:p w14:paraId="661A8A1C" w14:textId="77777777" w:rsidR="00C13228" w:rsidRPr="00C04E1D" w:rsidRDefault="00C13228" w:rsidP="00BC5957">
            <w:pPr>
              <w:rPr>
                <w:lang w:eastAsia="x-none"/>
              </w:rPr>
            </w:pPr>
          </w:p>
        </w:tc>
        <w:tc>
          <w:tcPr>
            <w:tcW w:w="5317" w:type="dxa"/>
            <w:shd w:val="clear" w:color="auto" w:fill="auto"/>
          </w:tcPr>
          <w:p w14:paraId="23314205" w14:textId="77777777" w:rsidR="00C13228" w:rsidRPr="00C04E1D" w:rsidRDefault="00C13228" w:rsidP="00BC5957">
            <w:pPr>
              <w:rPr>
                <w:lang w:eastAsia="x-none"/>
              </w:rPr>
            </w:pPr>
            <w:r w:rsidRPr="00C04E1D">
              <w:rPr>
                <w:lang w:eastAsia="x-none"/>
              </w:rPr>
              <w:t>Maximum allowed transmit power under PSD limit of 10dBm/MHz measured in any 1MHz chunk and considers the RBs used by the proposed scheme</w:t>
            </w:r>
          </w:p>
        </w:tc>
      </w:tr>
      <w:tr w:rsidR="00C13228" w:rsidRPr="00C04E1D" w14:paraId="1B5F89F4" w14:textId="77777777" w:rsidTr="00BC5957">
        <w:tc>
          <w:tcPr>
            <w:tcW w:w="1795" w:type="dxa"/>
            <w:shd w:val="clear" w:color="auto" w:fill="auto"/>
          </w:tcPr>
          <w:p w14:paraId="2D17550A" w14:textId="77777777" w:rsidR="00C13228" w:rsidRPr="00C04E1D" w:rsidRDefault="00C13228" w:rsidP="00BC5957">
            <w:pPr>
              <w:rPr>
                <w:lang w:eastAsia="x-none"/>
              </w:rPr>
            </w:pPr>
            <w:proofErr w:type="spellStart"/>
            <w:r w:rsidRPr="00C04E1D">
              <w:rPr>
                <w:lang w:eastAsia="x-none"/>
              </w:rPr>
              <w:t>Backoff</w:t>
            </w:r>
            <w:proofErr w:type="spellEnd"/>
            <w:r w:rsidRPr="00C04E1D">
              <w:rPr>
                <w:lang w:eastAsia="x-none"/>
              </w:rPr>
              <w:t xml:space="preserve"> (dB)</w:t>
            </w:r>
          </w:p>
        </w:tc>
        <w:tc>
          <w:tcPr>
            <w:tcW w:w="2250" w:type="dxa"/>
            <w:shd w:val="clear" w:color="auto" w:fill="auto"/>
          </w:tcPr>
          <w:p w14:paraId="73261FCB" w14:textId="77777777" w:rsidR="00C13228" w:rsidRPr="00C04E1D" w:rsidRDefault="00C13228" w:rsidP="00BC5957">
            <w:pPr>
              <w:rPr>
                <w:lang w:eastAsia="x-none"/>
              </w:rPr>
            </w:pPr>
          </w:p>
        </w:tc>
        <w:tc>
          <w:tcPr>
            <w:tcW w:w="5317" w:type="dxa"/>
            <w:shd w:val="clear" w:color="auto" w:fill="auto"/>
          </w:tcPr>
          <w:p w14:paraId="189EB3AC" w14:textId="77777777" w:rsidR="00C13228" w:rsidRPr="00C04E1D" w:rsidRDefault="00C13228" w:rsidP="00BC5957">
            <w:pPr>
              <w:rPr>
                <w:lang w:eastAsia="x-none"/>
              </w:rPr>
            </w:pPr>
            <w:proofErr w:type="spellStart"/>
            <w:r w:rsidRPr="00C04E1D">
              <w:rPr>
                <w:lang w:eastAsia="x-none"/>
              </w:rPr>
              <w:t>Backoff</w:t>
            </w:r>
            <w:proofErr w:type="spellEnd"/>
            <w:r w:rsidRPr="00C04E1D">
              <w:rPr>
                <w:lang w:eastAsia="x-none"/>
              </w:rPr>
              <w:t xml:space="preserve">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xml:space="preserve">. Note: If cubic metric is not used, information on the </w:t>
            </w:r>
            <w:proofErr w:type="spellStart"/>
            <w:r>
              <w:rPr>
                <w:lang w:eastAsia="x-none"/>
              </w:rPr>
              <w:t>backoff</w:t>
            </w:r>
            <w:proofErr w:type="spellEnd"/>
            <w:r>
              <w:rPr>
                <w:lang w:eastAsia="x-none"/>
              </w:rPr>
              <w:t xml:space="preserve"> metric used should be provided.</w:t>
            </w:r>
          </w:p>
        </w:tc>
      </w:tr>
      <w:tr w:rsidR="00C13228" w:rsidRPr="00C04E1D" w14:paraId="2B5485D1" w14:textId="77777777" w:rsidTr="00BC5957">
        <w:tc>
          <w:tcPr>
            <w:tcW w:w="1795" w:type="dxa"/>
            <w:shd w:val="clear" w:color="auto" w:fill="auto"/>
          </w:tcPr>
          <w:p w14:paraId="3B3C1F85" w14:textId="77777777" w:rsidR="00C13228" w:rsidRPr="00C04E1D" w:rsidRDefault="00C13228" w:rsidP="00BC5957">
            <w:pPr>
              <w:rPr>
                <w:lang w:eastAsia="x-none"/>
              </w:rPr>
            </w:pPr>
            <w:r w:rsidRPr="00C04E1D">
              <w:rPr>
                <w:lang w:eastAsia="x-none"/>
              </w:rPr>
              <w:t>P_TX (dBm)</w:t>
            </w:r>
          </w:p>
        </w:tc>
        <w:tc>
          <w:tcPr>
            <w:tcW w:w="2250" w:type="dxa"/>
            <w:shd w:val="clear" w:color="auto" w:fill="auto"/>
          </w:tcPr>
          <w:p w14:paraId="0C920EE8" w14:textId="77777777" w:rsidR="00C13228" w:rsidRPr="00C04E1D" w:rsidRDefault="00C13228" w:rsidP="00BC5957">
            <w:pPr>
              <w:rPr>
                <w:lang w:eastAsia="x-none"/>
              </w:rPr>
            </w:pPr>
          </w:p>
        </w:tc>
        <w:tc>
          <w:tcPr>
            <w:tcW w:w="5317" w:type="dxa"/>
            <w:shd w:val="clear" w:color="auto" w:fill="auto"/>
          </w:tcPr>
          <w:p w14:paraId="5A5288BC" w14:textId="77777777" w:rsidR="00C13228" w:rsidRPr="00C04E1D" w:rsidRDefault="00C13228" w:rsidP="00BC5957">
            <w:pPr>
              <w:rPr>
                <w:lang w:eastAsia="x-none"/>
              </w:rPr>
            </w:pPr>
            <w:r w:rsidRPr="00C04E1D">
              <w:rPr>
                <w:lang w:eastAsia="x-none"/>
              </w:rPr>
              <w:t>P_TX=</w:t>
            </w:r>
            <w:proofErr w:type="gramStart"/>
            <w:r w:rsidRPr="00C04E1D">
              <w:rPr>
                <w:lang w:eastAsia="x-none"/>
              </w:rPr>
              <w:t>min(</w:t>
            </w:r>
            <w:proofErr w:type="spellStart"/>
            <w:proofErr w:type="gramEnd"/>
            <w:r w:rsidRPr="00C04E1D">
              <w:rPr>
                <w:lang w:eastAsia="x-none"/>
              </w:rPr>
              <w:t>P_max</w:t>
            </w:r>
            <w:proofErr w:type="spellEnd"/>
            <w:r w:rsidRPr="00C04E1D">
              <w:rPr>
                <w:lang w:eastAsia="x-none"/>
              </w:rPr>
              <w:t xml:space="preserve">, 23- </w:t>
            </w:r>
            <w:proofErr w:type="spellStart"/>
            <w:r w:rsidRPr="00C04E1D">
              <w:rPr>
                <w:lang w:eastAsia="x-none"/>
              </w:rPr>
              <w:t>Backoff</w:t>
            </w:r>
            <w:proofErr w:type="spellEnd"/>
            <w:r w:rsidRPr="00C04E1D">
              <w:rPr>
                <w:lang w:eastAsia="x-none"/>
              </w:rPr>
              <w:t xml:space="preserve">) is maximum allowed transmit power for the waveform considering </w:t>
            </w:r>
            <w:proofErr w:type="spellStart"/>
            <w:r w:rsidRPr="00C04E1D">
              <w:rPr>
                <w:lang w:eastAsia="x-none"/>
              </w:rPr>
              <w:t>backoff</w:t>
            </w:r>
            <w:proofErr w:type="spellEnd"/>
          </w:p>
        </w:tc>
      </w:tr>
      <w:tr w:rsidR="00C13228" w:rsidRPr="00C04E1D" w14:paraId="44FC26E0" w14:textId="77777777" w:rsidTr="00BC5957">
        <w:tc>
          <w:tcPr>
            <w:tcW w:w="1795" w:type="dxa"/>
            <w:shd w:val="clear" w:color="auto" w:fill="auto"/>
          </w:tcPr>
          <w:p w14:paraId="649E5D85" w14:textId="77777777" w:rsidR="00C13228" w:rsidRPr="00C04E1D" w:rsidRDefault="00C13228" w:rsidP="00BC5957">
            <w:pPr>
              <w:rPr>
                <w:lang w:eastAsia="x-none"/>
              </w:rPr>
            </w:pPr>
            <w:r w:rsidRPr="00C04E1D">
              <w:rPr>
                <w:lang w:eastAsia="x-none"/>
              </w:rPr>
              <w:t>MC</w:t>
            </w:r>
            <w:r>
              <w:rPr>
                <w:lang w:eastAsia="x-none"/>
              </w:rPr>
              <w:t>L</w:t>
            </w:r>
            <w:r w:rsidRPr="00C04E1D">
              <w:rPr>
                <w:lang w:eastAsia="x-none"/>
              </w:rPr>
              <w:t xml:space="preserve"> (dB)</w:t>
            </w:r>
          </w:p>
        </w:tc>
        <w:tc>
          <w:tcPr>
            <w:tcW w:w="2250" w:type="dxa"/>
            <w:shd w:val="clear" w:color="auto" w:fill="auto"/>
          </w:tcPr>
          <w:p w14:paraId="2A7692CE" w14:textId="77777777" w:rsidR="00C13228" w:rsidRPr="00C04E1D" w:rsidRDefault="00C13228" w:rsidP="00BC5957">
            <w:pPr>
              <w:rPr>
                <w:lang w:eastAsia="x-none"/>
              </w:rPr>
            </w:pPr>
          </w:p>
        </w:tc>
        <w:tc>
          <w:tcPr>
            <w:tcW w:w="5317" w:type="dxa"/>
            <w:shd w:val="clear" w:color="auto" w:fill="auto"/>
          </w:tcPr>
          <w:p w14:paraId="21EABA5C" w14:textId="77777777" w:rsidR="00C13228" w:rsidRPr="00C04E1D" w:rsidRDefault="00C13228" w:rsidP="00BC5957">
            <w:pPr>
              <w:rPr>
                <w:lang w:eastAsia="x-none"/>
              </w:rPr>
            </w:pPr>
            <w:r w:rsidRPr="00C04E1D">
              <w:rPr>
                <w:lang w:eastAsia="x-none"/>
              </w:rPr>
              <w:t>MCL = P_TX-SNR-Np</w:t>
            </w:r>
          </w:p>
        </w:tc>
      </w:tr>
      <w:tr w:rsidR="00C13228" w:rsidRPr="00C04E1D" w14:paraId="04E8388E" w14:textId="77777777" w:rsidTr="00BC5957">
        <w:tc>
          <w:tcPr>
            <w:tcW w:w="1795" w:type="dxa"/>
            <w:shd w:val="clear" w:color="auto" w:fill="auto"/>
          </w:tcPr>
          <w:p w14:paraId="186C35D8" w14:textId="77777777" w:rsidR="00C13228" w:rsidRPr="00C04E1D" w:rsidRDefault="00C13228" w:rsidP="00BC5957">
            <w:pPr>
              <w:rPr>
                <w:lang w:eastAsia="x-none"/>
              </w:rPr>
            </w:pPr>
            <w:r w:rsidRPr="00C04E1D">
              <w:rPr>
                <w:lang w:eastAsia="x-none"/>
              </w:rPr>
              <w:t>N_FDM</w:t>
            </w:r>
          </w:p>
        </w:tc>
        <w:tc>
          <w:tcPr>
            <w:tcW w:w="2250" w:type="dxa"/>
            <w:shd w:val="clear" w:color="auto" w:fill="auto"/>
          </w:tcPr>
          <w:p w14:paraId="0A5A6A7A" w14:textId="77777777" w:rsidR="00C13228" w:rsidRPr="00C04E1D" w:rsidRDefault="00C13228" w:rsidP="00BC5957">
            <w:pPr>
              <w:rPr>
                <w:lang w:eastAsia="x-none"/>
              </w:rPr>
            </w:pPr>
          </w:p>
        </w:tc>
        <w:tc>
          <w:tcPr>
            <w:tcW w:w="5317" w:type="dxa"/>
            <w:shd w:val="clear" w:color="auto" w:fill="auto"/>
          </w:tcPr>
          <w:p w14:paraId="49B376FA" w14:textId="77777777" w:rsidR="00C13228" w:rsidRPr="00C04E1D" w:rsidRDefault="00C13228" w:rsidP="00BC5957">
            <w:pPr>
              <w:rPr>
                <w:lang w:eastAsia="x-none"/>
              </w:rPr>
            </w:pPr>
            <w:r w:rsidRPr="00C04E1D">
              <w:rPr>
                <w:lang w:eastAsia="x-none"/>
              </w:rPr>
              <w:t># of ROs in 20MHz</w:t>
            </w:r>
          </w:p>
        </w:tc>
      </w:tr>
      <w:tr w:rsidR="00C13228" w:rsidRPr="00C04E1D" w14:paraId="79377260" w14:textId="77777777" w:rsidTr="00BC5957">
        <w:tc>
          <w:tcPr>
            <w:tcW w:w="1795" w:type="dxa"/>
            <w:shd w:val="clear" w:color="auto" w:fill="auto"/>
          </w:tcPr>
          <w:p w14:paraId="5BCE49FE" w14:textId="77777777" w:rsidR="00C13228" w:rsidRPr="00C04E1D" w:rsidRDefault="00C13228" w:rsidP="00BC5957">
            <w:pPr>
              <w:rPr>
                <w:lang w:eastAsia="x-none"/>
              </w:rPr>
            </w:pPr>
            <w:r w:rsidRPr="00C04E1D">
              <w:rPr>
                <w:lang w:eastAsia="x-none"/>
              </w:rPr>
              <w:t>Capacity</w:t>
            </w:r>
          </w:p>
        </w:tc>
        <w:tc>
          <w:tcPr>
            <w:tcW w:w="2250" w:type="dxa"/>
            <w:shd w:val="clear" w:color="auto" w:fill="auto"/>
          </w:tcPr>
          <w:p w14:paraId="13F98E23" w14:textId="77777777" w:rsidR="00C13228" w:rsidRPr="00C04E1D" w:rsidRDefault="00C13228" w:rsidP="00BC5957">
            <w:pPr>
              <w:rPr>
                <w:lang w:eastAsia="x-none"/>
              </w:rPr>
            </w:pPr>
          </w:p>
        </w:tc>
        <w:tc>
          <w:tcPr>
            <w:tcW w:w="5317" w:type="dxa"/>
            <w:shd w:val="clear" w:color="auto" w:fill="auto"/>
          </w:tcPr>
          <w:p w14:paraId="67CE87AA" w14:textId="77777777" w:rsidR="00C13228" w:rsidRPr="00C04E1D" w:rsidRDefault="00C13228" w:rsidP="00BC5957">
            <w:pPr>
              <w:rPr>
                <w:lang w:eastAsia="x-none"/>
              </w:rPr>
            </w:pPr>
            <w:r w:rsidRPr="00C04E1D">
              <w:rPr>
                <w:lang w:eastAsia="x-none"/>
              </w:rPr>
              <w:t>Across all ROs in 20MHz</w:t>
            </w:r>
            <w:r>
              <w:rPr>
                <w:lang w:eastAsia="x-none"/>
              </w:rPr>
              <w:t>. Should report any constraints on ISD for the scheme evaluated.</w:t>
            </w:r>
          </w:p>
        </w:tc>
      </w:tr>
    </w:tbl>
    <w:p w14:paraId="5F2BC31C" w14:textId="77777777" w:rsidR="00C13228" w:rsidRDefault="00C13228" w:rsidP="00BC5957">
      <w:pPr>
        <w:rPr>
          <w:rFonts w:eastAsia="Batang"/>
          <w:i/>
        </w:rPr>
      </w:pPr>
    </w:p>
    <w:p w14:paraId="5A97F686" w14:textId="52E700EF" w:rsidR="00C13228" w:rsidRDefault="00BC5957" w:rsidP="00BC5957">
      <w:pPr>
        <w:pStyle w:val="Heading4"/>
      </w:pPr>
      <w:r>
        <w:t>RAN1 #96bis, April 2019</w:t>
      </w:r>
    </w:p>
    <w:p w14:paraId="031BA5DF" w14:textId="77777777" w:rsidR="004B6AA4" w:rsidRPr="004B6AA4" w:rsidRDefault="004B6AA4" w:rsidP="004B6AA4"/>
    <w:p w14:paraId="12D946E7" w14:textId="77777777" w:rsidR="00C13228" w:rsidRDefault="00C13228" w:rsidP="00BC5957">
      <w:pPr>
        <w:rPr>
          <w:lang w:eastAsia="x-none"/>
        </w:rPr>
      </w:pPr>
      <w:r w:rsidRPr="001460D4">
        <w:rPr>
          <w:highlight w:val="green"/>
          <w:lang w:eastAsia="x-none"/>
        </w:rPr>
        <w:t>Agreement:</w:t>
      </w:r>
    </w:p>
    <w:p w14:paraId="3481C5B0" w14:textId="77777777" w:rsidR="00C13228" w:rsidRDefault="00C13228" w:rsidP="00BC5957">
      <w:pPr>
        <w:rPr>
          <w:lang w:eastAsia="x-none"/>
        </w:rPr>
      </w:pPr>
      <w:r>
        <w:rPr>
          <w:lang w:eastAsia="x-none"/>
        </w:rPr>
        <w:t xml:space="preserve">PRB/RE-interlaced PRACH is not considered further. </w:t>
      </w:r>
      <w:r>
        <w:t>Consider the following alternatives should be studied further as options.</w:t>
      </w:r>
    </w:p>
    <w:p w14:paraId="7189CC7F"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1: Legacy NR PRACH sequence of length 139 mapped to contiguous subcarriers, with repetitions in frequency</w:t>
      </w:r>
    </w:p>
    <w:p w14:paraId="4E7722F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Guard bands between repetitions</w:t>
      </w:r>
    </w:p>
    <w:p w14:paraId="4B8631AE"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Number of repetitions</w:t>
      </w:r>
    </w:p>
    <w:p w14:paraId="762CBE05"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Whether repetitions are constrained to be contiguous in frequency or not</w:t>
      </w:r>
    </w:p>
    <w:p w14:paraId="2D82AF8B"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2: A single PRACH sequence mapped to contiguous PRBs according to one of the following alternatives</w:t>
      </w:r>
    </w:p>
    <w:p w14:paraId="0995265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2.1: ZC sequence with longer length than 139</w:t>
      </w:r>
    </w:p>
    <w:p w14:paraId="39ED8079"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2.2: New sequence with longer length than 139</w:t>
      </w:r>
    </w:p>
    <w:p w14:paraId="67666EC2" w14:textId="77777777" w:rsidR="00C13228" w:rsidRDefault="00C13228" w:rsidP="00BC5957">
      <w:pPr>
        <w:rPr>
          <w:lang w:eastAsia="x-none"/>
        </w:rPr>
      </w:pPr>
      <w:r w:rsidRPr="001E1C9D">
        <w:rPr>
          <w:highlight w:val="green"/>
          <w:lang w:eastAsia="x-none"/>
        </w:rPr>
        <w:t>Agreement:</w:t>
      </w:r>
    </w:p>
    <w:p w14:paraId="5FB3E948" w14:textId="77777777" w:rsidR="00C13228" w:rsidRDefault="00C13228" w:rsidP="00BC5957">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14096313" w14:textId="77777777" w:rsidR="00C13228" w:rsidRDefault="00C13228" w:rsidP="00BC5957">
      <w:pPr>
        <w:rPr>
          <w:lang w:eastAsia="x-none"/>
        </w:rPr>
      </w:pPr>
      <w:r w:rsidRPr="00DA777E">
        <w:rPr>
          <w:highlight w:val="green"/>
          <w:lang w:eastAsia="x-none"/>
        </w:rPr>
        <w:t>Agreement:</w:t>
      </w:r>
    </w:p>
    <w:p w14:paraId="472A834E" w14:textId="77777777" w:rsidR="00C13228" w:rsidRPr="001E1C9D" w:rsidRDefault="00C13228" w:rsidP="00BC5957">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4FC120A" w14:textId="77777777" w:rsidR="00C13228" w:rsidRPr="001E1C9D" w:rsidRDefault="00C13228" w:rsidP="00BC5957">
      <w:pPr>
        <w:numPr>
          <w:ilvl w:val="0"/>
          <w:numId w:val="37"/>
        </w:numPr>
        <w:spacing w:line="240" w:lineRule="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54CE725"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24C444B" w14:textId="77777777" w:rsidR="00C13228" w:rsidRDefault="00C13228" w:rsidP="00BC5957">
      <w:pPr>
        <w:numPr>
          <w:ilvl w:val="1"/>
          <w:numId w:val="37"/>
        </w:numPr>
        <w:spacing w:line="240" w:lineRule="auto"/>
        <w:rPr>
          <w:lang w:eastAsia="x-none"/>
        </w:rPr>
      </w:pPr>
      <w:r w:rsidRPr="001E1C9D">
        <w:rPr>
          <w:lang w:eastAsia="x-none"/>
        </w:rPr>
        <w:lastRenderedPageBreak/>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2E4C086" w14:textId="77777777" w:rsidR="00C13228" w:rsidRPr="001E1C9D" w:rsidRDefault="00C13228" w:rsidP="00BC5957">
      <w:pPr>
        <w:numPr>
          <w:ilvl w:val="2"/>
          <w:numId w:val="37"/>
        </w:numPr>
        <w:spacing w:line="240" w:lineRule="auto"/>
        <w:rPr>
          <w:lang w:eastAsia="x-none"/>
        </w:rPr>
      </w:pPr>
      <w:r>
        <w:rPr>
          <w:lang w:eastAsia="x-none"/>
        </w:rPr>
        <w:t>FFS: configurable between symbols #6 and #7 for the length-1 coreset 0 for the second SSB in a slot</w:t>
      </w:r>
    </w:p>
    <w:p w14:paraId="1CBA8EE7" w14:textId="77777777" w:rsidR="00C13228" w:rsidRDefault="00C13228" w:rsidP="00BC5957">
      <w:pPr>
        <w:numPr>
          <w:ilvl w:val="0"/>
          <w:numId w:val="37"/>
        </w:numPr>
        <w:spacing w:line="240" w:lineRule="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3C08EC91"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D684D71" w14:textId="77777777" w:rsidR="00C13228" w:rsidRDefault="00C13228" w:rsidP="00BC5957">
      <w:pPr>
        <w:numPr>
          <w:ilvl w:val="1"/>
          <w:numId w:val="37"/>
        </w:numPr>
        <w:spacing w:line="240" w:lineRule="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656FCEED" w14:textId="77777777" w:rsidR="00C13228" w:rsidRPr="001E1C9D" w:rsidRDefault="00C13228" w:rsidP="00BC5957">
      <w:pPr>
        <w:numPr>
          <w:ilvl w:val="0"/>
          <w:numId w:val="37"/>
        </w:numPr>
        <w:spacing w:line="240" w:lineRule="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D624300"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DB115DE" w14:textId="56B715B5" w:rsidR="00C13228" w:rsidRDefault="00C13228" w:rsidP="00BC5957">
      <w:pPr>
        <w:numPr>
          <w:ilvl w:val="1"/>
          <w:numId w:val="37"/>
        </w:numPr>
        <w:spacing w:line="240" w:lineRule="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48C8955A" w14:textId="77777777" w:rsidR="004B6AA4" w:rsidRDefault="004B6AA4" w:rsidP="004B6AA4">
      <w:pPr>
        <w:spacing w:line="240" w:lineRule="auto"/>
        <w:rPr>
          <w:lang w:eastAsia="x-none"/>
        </w:rPr>
      </w:pPr>
    </w:p>
    <w:p w14:paraId="6A7D94BF" w14:textId="52166AF2" w:rsidR="00C13228" w:rsidRDefault="00BC5957" w:rsidP="00BC5957">
      <w:pPr>
        <w:pStyle w:val="Heading4"/>
      </w:pPr>
      <w:r>
        <w:t>RAN1 #97, May 2019</w:t>
      </w:r>
    </w:p>
    <w:p w14:paraId="4111AA2B" w14:textId="77777777" w:rsidR="004B6AA4" w:rsidRPr="004B6AA4" w:rsidRDefault="004B6AA4" w:rsidP="004B6AA4"/>
    <w:p w14:paraId="6EC04D42" w14:textId="77777777" w:rsidR="00C13228" w:rsidRDefault="00C13228" w:rsidP="00BC5957">
      <w:r w:rsidRPr="00856044">
        <w:rPr>
          <w:highlight w:val="green"/>
        </w:rPr>
        <w:t>Agreement:</w:t>
      </w:r>
    </w:p>
    <w:p w14:paraId="6260D011" w14:textId="77777777" w:rsidR="00C13228" w:rsidRDefault="00C13228" w:rsidP="00BC5957">
      <w:r>
        <w:t>For SSB positions and type-0 PDCCH monitoring in a slot, only Alternatives 1 and 2 (from the previous agreement in RAN1#96bis) are considered further.</w:t>
      </w:r>
    </w:p>
    <w:p w14:paraId="371AF604" w14:textId="77777777" w:rsidR="00C13228" w:rsidRDefault="00C13228" w:rsidP="00BC5957">
      <w:r>
        <w:t>Note: As per the previous agreement one of Alternative 1 and 2 is to be selected at RAN1#97</w:t>
      </w:r>
    </w:p>
    <w:p w14:paraId="205CC921" w14:textId="77777777" w:rsidR="00C13228" w:rsidRDefault="00C13228" w:rsidP="00BC5957">
      <w:pPr>
        <w:rPr>
          <w:rFonts w:eastAsia="Batang"/>
          <w:i/>
        </w:rPr>
      </w:pPr>
    </w:p>
    <w:p w14:paraId="229CAA04" w14:textId="77777777" w:rsidR="00C13228" w:rsidRDefault="00C13228" w:rsidP="00BC5957">
      <w:pPr>
        <w:rPr>
          <w:u w:val="single"/>
        </w:rPr>
      </w:pPr>
      <w:r w:rsidRPr="00DE08C5">
        <w:rPr>
          <w:u w:val="single"/>
        </w:rPr>
        <w:t>Conclusion:</w:t>
      </w:r>
    </w:p>
    <w:p w14:paraId="6F3329AD" w14:textId="77777777" w:rsidR="00C13228" w:rsidRDefault="00C13228" w:rsidP="00BC5957">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18D2C3F7" w14:textId="77777777" w:rsidR="00C13228" w:rsidRDefault="00C13228" w:rsidP="00BC5957">
      <w:pPr>
        <w:rPr>
          <w:rFonts w:eastAsia="Batang"/>
          <w:i/>
        </w:rPr>
      </w:pPr>
    </w:p>
    <w:p w14:paraId="68B4A6C8" w14:textId="77777777" w:rsidR="00C13228" w:rsidRDefault="00C13228" w:rsidP="00BC5957">
      <w:r w:rsidRPr="0002406B">
        <w:rPr>
          <w:b/>
        </w:rPr>
        <w:t>R1-1907884</w:t>
      </w:r>
      <w:r>
        <w:tab/>
      </w:r>
      <w:r w:rsidRPr="0002406B">
        <w:t>[DRAFT] LS to RAN4 on impact of sync raster placement for NR-U in RAN1</w:t>
      </w:r>
      <w:r>
        <w:tab/>
        <w:t>Qualcomm</w:t>
      </w:r>
    </w:p>
    <w:p w14:paraId="756F2E81" w14:textId="77777777" w:rsidR="00C13228" w:rsidRDefault="00C13228" w:rsidP="00BC5957">
      <w:pPr>
        <w:rPr>
          <w:rFonts w:cs="Times"/>
          <w:iCs/>
        </w:rPr>
      </w:pPr>
      <w:r w:rsidRPr="00CB0585">
        <w:rPr>
          <w:rFonts w:cs="Times"/>
          <w:iCs/>
          <w:highlight w:val="green"/>
        </w:rPr>
        <w:t>The final LS is approved in R1-190</w:t>
      </w:r>
      <w:r w:rsidRPr="0060544A">
        <w:rPr>
          <w:rFonts w:cs="Times"/>
          <w:iCs/>
          <w:highlight w:val="green"/>
        </w:rPr>
        <w:t>7896</w:t>
      </w:r>
      <w:r>
        <w:rPr>
          <w:rFonts w:cs="Times"/>
          <w:iCs/>
        </w:rPr>
        <w:t xml:space="preserve"> with the main body of the LS changed to the following:</w:t>
      </w:r>
    </w:p>
    <w:p w14:paraId="455801A0" w14:textId="77777777" w:rsidR="00C13228" w:rsidRPr="0002406B" w:rsidRDefault="00C13228" w:rsidP="00BC5957">
      <w:pPr>
        <w:rPr>
          <w:rFonts w:cs="Times"/>
          <w:iCs/>
        </w:rPr>
      </w:pPr>
      <w:r>
        <w:rPr>
          <w:rFonts w:cs="Times"/>
          <w:iCs/>
        </w:rPr>
        <w:t>“</w:t>
      </w:r>
      <w:r w:rsidRPr="0002406B">
        <w:rPr>
          <w:rFonts w:cs="Times"/>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5C432D37" w14:textId="77777777" w:rsidR="00C13228" w:rsidRPr="0002406B" w:rsidRDefault="00C13228" w:rsidP="00BC5957">
      <w:pPr>
        <w:pStyle w:val="Header"/>
        <w:rPr>
          <w:rFonts w:cs="Times"/>
        </w:rPr>
      </w:pPr>
    </w:p>
    <w:p w14:paraId="182A8BDF" w14:textId="77777777" w:rsidR="00C13228" w:rsidRPr="0002406B" w:rsidRDefault="00C13228" w:rsidP="00BC5957">
      <w:pPr>
        <w:pStyle w:val="Header"/>
        <w:rPr>
          <w:rFonts w:cs="Times"/>
        </w:rPr>
      </w:pPr>
      <w:r w:rsidRPr="0002406B">
        <w:rPr>
          <w:rFonts w:cs="Times"/>
        </w:rPr>
        <w:t xml:space="preserve">From a RAN1 perspective, in unlicensed bands, where the DL initial BWP is nominally 20 MHz, RAN4 decisions on sync raster points have consequences on RAN1 design. RAN1 has discussed these consequences. </w:t>
      </w:r>
    </w:p>
    <w:p w14:paraId="3344AB46" w14:textId="77777777" w:rsidR="00C13228" w:rsidRPr="0002406B" w:rsidRDefault="00C13228" w:rsidP="00A47649">
      <w:pPr>
        <w:pStyle w:val="Header"/>
        <w:numPr>
          <w:ilvl w:val="0"/>
          <w:numId w:val="47"/>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not close to the edge, the number of RBs available to carry SIB1 would be limited although further enhancement to introduce rate matching around the SSBs to address this limitation are being discussed in RAN1</w:t>
      </w:r>
    </w:p>
    <w:p w14:paraId="6C6B7E49" w14:textId="77777777" w:rsidR="00C13228" w:rsidRPr="0002406B" w:rsidRDefault="00C13228" w:rsidP="00A47649">
      <w:pPr>
        <w:pStyle w:val="Header"/>
        <w:numPr>
          <w:ilvl w:val="0"/>
          <w:numId w:val="47"/>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close to the edge, the number of RBs available to carry SIB1 would be less limited although whether or not further enhancement to introduce rate matching around the SSBs is needed is being discussed in RAN1</w:t>
      </w:r>
      <w:r>
        <w:rPr>
          <w:rFonts w:cs="Times"/>
        </w:rPr>
        <w:t>”</w:t>
      </w:r>
    </w:p>
    <w:p w14:paraId="72D898E6" w14:textId="77777777" w:rsidR="00C13228" w:rsidRDefault="00C13228" w:rsidP="00BC5957">
      <w:pPr>
        <w:rPr>
          <w:rFonts w:eastAsia="Batang"/>
          <w:i/>
        </w:rPr>
      </w:pPr>
    </w:p>
    <w:p w14:paraId="7A6E9C6C" w14:textId="77777777" w:rsidR="00C13228" w:rsidRDefault="00C13228" w:rsidP="00BC5957">
      <w:r w:rsidRPr="00561EAD">
        <w:rPr>
          <w:highlight w:val="green"/>
        </w:rPr>
        <w:t>Agreement:</w:t>
      </w:r>
    </w:p>
    <w:p w14:paraId="0073D898" w14:textId="77777777" w:rsidR="00C13228" w:rsidRDefault="00C13228" w:rsidP="00BC5957">
      <w:r>
        <w:t>For a n</w:t>
      </w:r>
      <w:r w:rsidRPr="00520B27">
        <w:t xml:space="preserve">ew enhanced design of NR-U PRACH </w:t>
      </w:r>
      <w:r>
        <w:t>in addition to the Rel-15 design (sequence length of 139) further discussion is limited to the following options</w:t>
      </w:r>
    </w:p>
    <w:p w14:paraId="7748EE58" w14:textId="77777777" w:rsidR="00C13228" w:rsidRPr="00520B27" w:rsidRDefault="00C13228" w:rsidP="00A47649">
      <w:pPr>
        <w:numPr>
          <w:ilvl w:val="0"/>
          <w:numId w:val="49"/>
        </w:numPr>
        <w:spacing w:line="240" w:lineRule="auto"/>
      </w:pPr>
      <w:r>
        <w:t>ZC sequence of the following lengths</w:t>
      </w:r>
    </w:p>
    <w:p w14:paraId="43ECAFD7" w14:textId="77777777" w:rsidR="00C13228" w:rsidRPr="00520B27" w:rsidRDefault="00C13228" w:rsidP="00A47649">
      <w:pPr>
        <w:numPr>
          <w:ilvl w:val="0"/>
          <w:numId w:val="48"/>
        </w:numPr>
        <w:spacing w:line="240" w:lineRule="auto"/>
      </w:pPr>
      <w:r w:rsidRPr="00520B27">
        <w:t xml:space="preserve">15 kHz: </w:t>
      </w:r>
      <w:r>
        <w:t xml:space="preserve">Choose one of </w:t>
      </w:r>
      <w:r w:rsidRPr="00520B27">
        <w:t>L_RA</w:t>
      </w:r>
      <w:proofErr w:type="gramStart"/>
      <w:r w:rsidRPr="00520B27">
        <w:t>=[</w:t>
      </w:r>
      <w:proofErr w:type="gramEnd"/>
      <w:r>
        <w:t>571, 1151</w:t>
      </w:r>
      <w:r w:rsidRPr="00520B27">
        <w:t>]</w:t>
      </w:r>
    </w:p>
    <w:p w14:paraId="6A229283" w14:textId="77777777" w:rsidR="00C13228" w:rsidRDefault="00C13228" w:rsidP="00A47649">
      <w:pPr>
        <w:numPr>
          <w:ilvl w:val="0"/>
          <w:numId w:val="48"/>
        </w:numPr>
        <w:spacing w:line="240" w:lineRule="auto"/>
      </w:pPr>
      <w:r w:rsidRPr="00520B27">
        <w:t xml:space="preserve">30 kHz: </w:t>
      </w:r>
      <w:r>
        <w:t xml:space="preserve">Choose one of </w:t>
      </w:r>
      <w:r w:rsidRPr="00520B27">
        <w:t>L_RA</w:t>
      </w:r>
      <w:proofErr w:type="gramStart"/>
      <w:r w:rsidRPr="00520B27">
        <w:t>=[</w:t>
      </w:r>
      <w:proofErr w:type="gramEnd"/>
      <w:r>
        <w:t xml:space="preserve">283, </w:t>
      </w:r>
      <w:r w:rsidRPr="00520B27">
        <w:t>571]</w:t>
      </w:r>
    </w:p>
    <w:p w14:paraId="4B5B8966" w14:textId="77777777" w:rsidR="00C13228" w:rsidRDefault="00C13228" w:rsidP="00A47649">
      <w:pPr>
        <w:numPr>
          <w:ilvl w:val="0"/>
          <w:numId w:val="49"/>
        </w:numPr>
        <w:spacing w:line="240" w:lineRule="auto"/>
      </w:pPr>
      <w:r>
        <w:t>Repetition of Rel-15 PRACH sequences in frequency domain with potentially some mechanisms to improve the cubic metric</w:t>
      </w:r>
    </w:p>
    <w:p w14:paraId="11B2F7C8" w14:textId="77777777" w:rsidR="00C13228" w:rsidRDefault="00C13228" w:rsidP="00A47649">
      <w:pPr>
        <w:numPr>
          <w:ilvl w:val="1"/>
          <w:numId w:val="49"/>
        </w:numPr>
        <w:spacing w:line="240" w:lineRule="auto"/>
      </w:pPr>
      <w:r>
        <w:t>Consider one of 2 and 4 repetitions for 30 kHz and one of 4 and 8 repetitions for 15 kHz</w:t>
      </w:r>
    </w:p>
    <w:p w14:paraId="19D87273" w14:textId="77777777" w:rsidR="00C13228" w:rsidRDefault="00C13228" w:rsidP="00A47649">
      <w:pPr>
        <w:numPr>
          <w:ilvl w:val="0"/>
          <w:numId w:val="49"/>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FAB617F" w14:textId="77777777" w:rsidR="00C13228" w:rsidRPr="00520B27" w:rsidRDefault="00C13228" w:rsidP="00A47649">
      <w:pPr>
        <w:numPr>
          <w:ilvl w:val="0"/>
          <w:numId w:val="49"/>
        </w:numPr>
        <w:spacing w:line="240" w:lineRule="auto"/>
      </w:pPr>
      <w:r>
        <w:t>Note: Companies should state any deviations in assumptions from the agreed evaluation assumptions.</w:t>
      </w:r>
    </w:p>
    <w:p w14:paraId="0CC81610" w14:textId="77777777" w:rsidR="00C13228" w:rsidRDefault="00C13228" w:rsidP="00BC5957">
      <w:pPr>
        <w:rPr>
          <w:rFonts w:eastAsia="Batang"/>
          <w:i/>
        </w:rPr>
      </w:pPr>
    </w:p>
    <w:p w14:paraId="177D236A" w14:textId="5DBA0ECF" w:rsidR="00C13228" w:rsidRDefault="00BC5957" w:rsidP="00BC5957">
      <w:pPr>
        <w:pStyle w:val="Heading4"/>
      </w:pPr>
      <w:r>
        <w:t>RAN1 #98, August 2019</w:t>
      </w:r>
    </w:p>
    <w:p w14:paraId="45D6F736" w14:textId="77777777" w:rsidR="004B6AA4" w:rsidRPr="004B6AA4" w:rsidRDefault="004B6AA4" w:rsidP="004B6AA4"/>
    <w:p w14:paraId="36C4675C" w14:textId="77777777" w:rsidR="00C13228" w:rsidRDefault="00C13228" w:rsidP="00BC5957">
      <w:pPr>
        <w:rPr>
          <w:lang w:eastAsia="x-none"/>
        </w:rPr>
      </w:pPr>
      <w:r w:rsidRPr="00CF0274">
        <w:rPr>
          <w:highlight w:val="green"/>
          <w:lang w:eastAsia="x-none"/>
        </w:rPr>
        <w:t>Agreement:</w:t>
      </w:r>
    </w:p>
    <w:p w14:paraId="27BE03B3" w14:textId="77777777" w:rsidR="00C13228" w:rsidRDefault="00C13228" w:rsidP="00BC5957">
      <w:pPr>
        <w:rPr>
          <w:lang w:eastAsia="x-none"/>
        </w:rPr>
      </w:pPr>
      <w:r>
        <w:rPr>
          <w:lang w:eastAsia="x-none"/>
        </w:rPr>
        <w:t>No new PRACH formats are specified for operation in unlicensed spectrum.</w:t>
      </w:r>
    </w:p>
    <w:p w14:paraId="3FA0A43F" w14:textId="77777777" w:rsidR="00C13228" w:rsidRDefault="00C13228" w:rsidP="00BC5957">
      <w:pPr>
        <w:rPr>
          <w:lang w:eastAsia="x-none"/>
        </w:rPr>
      </w:pPr>
      <w:r w:rsidRPr="00DC4F39">
        <w:rPr>
          <w:highlight w:val="green"/>
          <w:lang w:eastAsia="x-none"/>
        </w:rPr>
        <w:t>Agreement:</w:t>
      </w:r>
    </w:p>
    <w:p w14:paraId="10C9E3E6" w14:textId="77777777" w:rsidR="00C13228" w:rsidRPr="00455DE7" w:rsidRDefault="00C13228" w:rsidP="00BC5957">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2C38AE52" w14:textId="77777777" w:rsidR="00C13228" w:rsidRPr="00455DE7" w:rsidRDefault="00C13228" w:rsidP="00A47649">
      <w:pPr>
        <w:numPr>
          <w:ilvl w:val="0"/>
          <w:numId w:val="60"/>
        </w:numPr>
        <w:spacing w:line="240" w:lineRule="auto"/>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1584495F" w14:textId="77777777" w:rsidR="00C13228" w:rsidRDefault="00C13228" w:rsidP="00A47649">
      <w:pPr>
        <w:numPr>
          <w:ilvl w:val="0"/>
          <w:numId w:val="60"/>
        </w:numPr>
        <w:spacing w:line="240" w:lineRule="auto"/>
        <w:rPr>
          <w:lang w:eastAsia="x-none"/>
        </w:rPr>
      </w:pPr>
      <w:r w:rsidRPr="00455DE7">
        <w:rPr>
          <w:lang w:eastAsia="x-none"/>
        </w:rPr>
        <w:t>Alt 2: gNB configures the UE to report the CGI for a PCI on a given SSB frequency not on a sync raster point and the MIB in SSB will point to the frequency location of the coreset #0</w:t>
      </w:r>
      <w:r>
        <w:rPr>
          <w:lang w:eastAsia="x-none"/>
        </w:rPr>
        <w:t>.</w:t>
      </w:r>
    </w:p>
    <w:p w14:paraId="0EFF833A" w14:textId="77777777" w:rsidR="00C13228" w:rsidRDefault="00C13228" w:rsidP="00A47649">
      <w:pPr>
        <w:numPr>
          <w:ilvl w:val="1"/>
          <w:numId w:val="60"/>
        </w:numPr>
        <w:spacing w:line="240" w:lineRule="auto"/>
        <w:rPr>
          <w:lang w:eastAsia="x-none"/>
        </w:rPr>
      </w:pPr>
      <w:r w:rsidRPr="00455DE7">
        <w:rPr>
          <w:lang w:eastAsia="x-none"/>
        </w:rPr>
        <w:t xml:space="preserve">FFS: number of CORESET 0 offsets configurable in MIB when SSB is not on sync raster entry </w:t>
      </w:r>
    </w:p>
    <w:p w14:paraId="7B5A0702" w14:textId="62D6AE8D" w:rsidR="00C13228" w:rsidRDefault="00C13228" w:rsidP="00A47649">
      <w:pPr>
        <w:numPr>
          <w:ilvl w:val="1"/>
          <w:numId w:val="60"/>
        </w:numPr>
        <w:spacing w:line="240" w:lineRule="auto"/>
        <w:rPr>
          <w:lang w:eastAsia="x-none"/>
        </w:rPr>
      </w:pPr>
      <w:r>
        <w:rPr>
          <w:lang w:eastAsia="x-none"/>
        </w:rPr>
        <w:t>Note: Signalling of offset only necessary if more than one off-sync-raster point offset is agreed</w:t>
      </w:r>
    </w:p>
    <w:p w14:paraId="60F3528E" w14:textId="0128158B" w:rsidR="004B6AA4" w:rsidRDefault="004B6AA4" w:rsidP="004B6AA4">
      <w:pPr>
        <w:spacing w:line="240" w:lineRule="auto"/>
        <w:rPr>
          <w:lang w:eastAsia="x-none"/>
        </w:rPr>
      </w:pPr>
    </w:p>
    <w:p w14:paraId="1ADF7015" w14:textId="77777777" w:rsidR="001617E4" w:rsidRDefault="001617E4" w:rsidP="001617E4">
      <w:pPr>
        <w:pStyle w:val="Heading4"/>
      </w:pPr>
      <w:r>
        <w:lastRenderedPageBreak/>
        <w:t>RAN1 #98bis, October 2019</w:t>
      </w:r>
    </w:p>
    <w:p w14:paraId="72B8FF79" w14:textId="77777777" w:rsidR="001617E4" w:rsidRPr="000F54CA" w:rsidRDefault="001617E4" w:rsidP="001617E4">
      <w:pPr>
        <w:rPr>
          <w:u w:val="single"/>
          <w:lang w:eastAsia="x-none"/>
        </w:rPr>
      </w:pPr>
      <w:r w:rsidRPr="000F54CA">
        <w:rPr>
          <w:u w:val="single"/>
          <w:lang w:eastAsia="x-none"/>
        </w:rPr>
        <w:t>Conclusion:</w:t>
      </w:r>
    </w:p>
    <w:p w14:paraId="3E2DC430" w14:textId="77777777" w:rsidR="001617E4" w:rsidRDefault="001617E4" w:rsidP="001617E4">
      <w:pPr>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7CCC2965" w14:textId="77777777" w:rsidR="001617E4" w:rsidRDefault="001617E4" w:rsidP="001617E4">
      <w:pPr>
        <w:rPr>
          <w:lang w:eastAsia="x-none"/>
        </w:rPr>
      </w:pPr>
    </w:p>
    <w:p w14:paraId="3F5CFE3A" w14:textId="77777777" w:rsidR="001617E4" w:rsidRPr="003138CC" w:rsidRDefault="001617E4" w:rsidP="001617E4">
      <w:pPr>
        <w:rPr>
          <w:lang w:eastAsia="x-none"/>
        </w:rPr>
      </w:pPr>
      <w:r w:rsidRPr="00CA2C74">
        <w:rPr>
          <w:highlight w:val="darkYellow"/>
          <w:lang w:eastAsia="x-none"/>
        </w:rPr>
        <w:t>Working assumption:</w:t>
      </w:r>
    </w:p>
    <w:p w14:paraId="6D91DEB2" w14:textId="77777777" w:rsidR="001617E4" w:rsidRPr="003138CC" w:rsidRDefault="001617E4" w:rsidP="001617E4">
      <w:r w:rsidRPr="003138CC">
        <w:t xml:space="preserve">For RMSI transmission for ANR purpose on a carrier with an SSB not on a sync raster, the PBCH in SSB not on a sync raster does not directly provide the location of the CORESET 0 for RMSI reception. </w:t>
      </w:r>
    </w:p>
    <w:p w14:paraId="10193486" w14:textId="77777777" w:rsidR="001617E4"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584862">
        <w:rPr>
          <w:lang w:eastAsia="en-US"/>
        </w:rPr>
        <w:t xml:space="preserve">The frequency domain difference between an off-sync SS/PBCH block and its associated CORESET #0 is determined </w:t>
      </w:r>
      <w:r>
        <w:rPr>
          <w:lang w:eastAsia="en-US"/>
        </w:rPr>
        <w:t xml:space="preserve">at least </w:t>
      </w:r>
      <w:r w:rsidRPr="00584862">
        <w:rPr>
          <w:lang w:eastAsia="en-US"/>
        </w:rPr>
        <w:t xml:space="preserve">based on </w:t>
      </w:r>
    </w:p>
    <w:p w14:paraId="3200B4D9" w14:textId="77777777" w:rsidR="001617E4" w:rsidRDefault="001617E4" w:rsidP="00A47649">
      <w:pPr>
        <w:pStyle w:val="ListParagraph"/>
        <w:numPr>
          <w:ilvl w:val="0"/>
          <w:numId w:val="48"/>
        </w:numPr>
        <w:kinsoku w:val="0"/>
        <w:overflowPunct w:val="0"/>
        <w:adjustRightInd w:val="0"/>
        <w:spacing w:after="60" w:line="240" w:lineRule="auto"/>
        <w:contextualSpacing w:val="0"/>
        <w:textAlignment w:val="baseline"/>
        <w:rPr>
          <w:lang w:eastAsia="en-US"/>
        </w:rPr>
      </w:pPr>
      <w:r>
        <w:rPr>
          <w:lang w:eastAsia="en-US"/>
        </w:rPr>
        <w:t>T</w:t>
      </w:r>
      <w:r w:rsidRPr="00584862">
        <w:rPr>
          <w:lang w:eastAsia="en-US"/>
        </w:rPr>
        <w:t xml:space="preserve">he offset between the frequency location of the off-sync SS/PBCH block configured by gNB (high layer parameter </w:t>
      </w:r>
      <w:proofErr w:type="spellStart"/>
      <w:r w:rsidRPr="00584862">
        <w:rPr>
          <w:lang w:eastAsia="en-US"/>
        </w:rPr>
        <w:t>ssbFrequency</w:t>
      </w:r>
      <w:proofErr w:type="spellEnd"/>
      <w:r w:rsidRPr="00584862">
        <w:rPr>
          <w:lang w:eastAsia="en-US"/>
        </w:rPr>
        <w:t xml:space="preserve">) and the frequency location corresponding to the GSCN of </w:t>
      </w:r>
      <w:r>
        <w:rPr>
          <w:lang w:eastAsia="en-US"/>
        </w:rPr>
        <w:t>the</w:t>
      </w:r>
      <w:r w:rsidRPr="00584862">
        <w:rPr>
          <w:lang w:eastAsia="en-US"/>
        </w:rPr>
        <w:t xml:space="preserve"> synchronization raster entry</w:t>
      </w:r>
      <w:r>
        <w:rPr>
          <w:lang w:eastAsia="en-US"/>
        </w:rPr>
        <w:t xml:space="preserve"> within the same LBT bandwidth.</w:t>
      </w:r>
    </w:p>
    <w:p w14:paraId="6026BD33" w14:textId="77777777" w:rsidR="001617E4" w:rsidRDefault="001617E4" w:rsidP="00A47649">
      <w:pPr>
        <w:pStyle w:val="ListParagraph"/>
        <w:numPr>
          <w:ilvl w:val="0"/>
          <w:numId w:val="48"/>
        </w:numPr>
        <w:kinsoku w:val="0"/>
        <w:overflowPunct w:val="0"/>
        <w:adjustRightInd w:val="0"/>
        <w:spacing w:after="60" w:line="240" w:lineRule="auto"/>
        <w:contextualSpacing w:val="0"/>
        <w:textAlignment w:val="baseline"/>
        <w:rPr>
          <w:lang w:eastAsia="en-US"/>
        </w:rPr>
      </w:pPr>
      <w:r>
        <w:rPr>
          <w:lang w:eastAsia="en-US"/>
        </w:rPr>
        <w:t xml:space="preserve">Also based on the offsets signaled in PBCH payload (including MIB). </w:t>
      </w:r>
    </w:p>
    <w:p w14:paraId="49353B99" w14:textId="77777777" w:rsidR="001617E4" w:rsidRPr="003D6142" w:rsidRDefault="001617E4" w:rsidP="00A47649">
      <w:pPr>
        <w:pStyle w:val="ListParagraph"/>
        <w:numPr>
          <w:ilvl w:val="1"/>
          <w:numId w:val="48"/>
        </w:numPr>
        <w:kinsoku w:val="0"/>
        <w:overflowPunct w:val="0"/>
        <w:adjustRightInd w:val="0"/>
        <w:spacing w:after="60" w:line="240" w:lineRule="auto"/>
        <w:contextualSpacing w:val="0"/>
        <w:textAlignment w:val="baseline"/>
        <w:rPr>
          <w:lang w:eastAsia="en-US"/>
        </w:rPr>
      </w:pPr>
      <w:r>
        <w:rPr>
          <w:lang w:eastAsia="en-US"/>
        </w:rPr>
        <w:t>FFS: How many offsets</w:t>
      </w:r>
    </w:p>
    <w:p w14:paraId="1A3C2FE8" w14:textId="77777777" w:rsidR="001617E4" w:rsidRPr="003138CC"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3138CC">
        <w:rPr>
          <w:lang w:eastAsia="en-US"/>
        </w:rPr>
        <w:t xml:space="preserve">Note: For ANR purpose, the SSB and </w:t>
      </w:r>
      <w:proofErr w:type="spellStart"/>
      <w:r w:rsidRPr="003138CC">
        <w:rPr>
          <w:lang w:eastAsia="en-US"/>
        </w:rPr>
        <w:t>and</w:t>
      </w:r>
      <w:proofErr w:type="spellEnd"/>
      <w:r w:rsidRPr="003138CC">
        <w:rPr>
          <w:lang w:eastAsia="en-US"/>
        </w:rPr>
        <w:t xml:space="preserve"> the associated CORESET0 are expected to be in the same LBT </w:t>
      </w:r>
      <w:r>
        <w:rPr>
          <w:lang w:eastAsia="en-US"/>
        </w:rPr>
        <w:t>bandwidth</w:t>
      </w:r>
    </w:p>
    <w:p w14:paraId="12068A29" w14:textId="77777777" w:rsidR="001617E4" w:rsidRPr="003138CC"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3138CC">
        <w:rPr>
          <w:lang w:eastAsia="en-US"/>
        </w:rPr>
        <w:t xml:space="preserve">Note: This working assumption assumes that there is only one sync raster point defined per 20 </w:t>
      </w:r>
      <w:proofErr w:type="spellStart"/>
      <w:r w:rsidRPr="003138CC">
        <w:rPr>
          <w:lang w:eastAsia="en-US"/>
        </w:rPr>
        <w:t>MHz.</w:t>
      </w:r>
      <w:proofErr w:type="spellEnd"/>
      <w:r w:rsidRPr="003138CC">
        <w:rPr>
          <w:lang w:eastAsia="en-US"/>
        </w:rPr>
        <w:t xml:space="preserve"> If RAN4 decides that there is more than one sync raster point per 20 MHz, then this working assumption is not valid and will be revisited</w:t>
      </w:r>
    </w:p>
    <w:p w14:paraId="79CF2586" w14:textId="77777777" w:rsidR="001617E4" w:rsidRPr="00455DE7" w:rsidRDefault="001617E4" w:rsidP="004B6AA4">
      <w:pPr>
        <w:spacing w:line="240" w:lineRule="auto"/>
        <w:rPr>
          <w:lang w:eastAsia="x-none"/>
        </w:rPr>
      </w:pPr>
    </w:p>
    <w:p w14:paraId="55173843" w14:textId="77777777" w:rsidR="00C13228" w:rsidRDefault="00C13228" w:rsidP="00BC5957">
      <w:pPr>
        <w:pStyle w:val="Heading3"/>
      </w:pPr>
      <w:r>
        <w:t>7.2.2.1.2</w:t>
      </w:r>
      <w:r>
        <w:tab/>
        <w:t>DL signals and channels</w:t>
      </w:r>
    </w:p>
    <w:p w14:paraId="5CF65510" w14:textId="5C74DAC6" w:rsidR="00BC5957" w:rsidRDefault="00BC5957" w:rsidP="00BC5957">
      <w:pPr>
        <w:pStyle w:val="Heading4"/>
      </w:pPr>
      <w:r>
        <w:t>RAN1 #AH-1901, Jan 2019</w:t>
      </w:r>
    </w:p>
    <w:p w14:paraId="09F9D3DF" w14:textId="77777777" w:rsidR="004B6AA4" w:rsidRPr="004B6AA4" w:rsidRDefault="004B6AA4" w:rsidP="004B6AA4"/>
    <w:p w14:paraId="39C4FC36" w14:textId="77777777" w:rsidR="00DB4A2D" w:rsidRDefault="00DB4A2D" w:rsidP="00BC5957">
      <w:pPr>
        <w:rPr>
          <w:lang w:eastAsia="x-none"/>
        </w:rPr>
      </w:pPr>
      <w:r w:rsidRPr="002E0976">
        <w:rPr>
          <w:highlight w:val="green"/>
          <w:lang w:eastAsia="x-none"/>
        </w:rPr>
        <w:t>Agreement:</w:t>
      </w:r>
    </w:p>
    <w:p w14:paraId="550C8300" w14:textId="77777777" w:rsidR="00DB4A2D" w:rsidRDefault="00DB4A2D" w:rsidP="00BC5957">
      <w:pPr>
        <w:numPr>
          <w:ilvl w:val="0"/>
          <w:numId w:val="12"/>
        </w:numPr>
        <w:spacing w:line="240" w:lineRule="auto"/>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5C0A799B" w14:textId="77777777" w:rsidR="00DB4A2D" w:rsidRDefault="00DB4A2D" w:rsidP="00BC5957">
      <w:pPr>
        <w:numPr>
          <w:ilvl w:val="1"/>
          <w:numId w:val="12"/>
        </w:numPr>
        <w:spacing w:line="240" w:lineRule="auto"/>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8E80AA6" w14:textId="77777777" w:rsidR="00DB4A2D" w:rsidRDefault="00DB4A2D" w:rsidP="00BC5957">
      <w:pPr>
        <w:numPr>
          <w:ilvl w:val="2"/>
          <w:numId w:val="12"/>
        </w:numPr>
        <w:spacing w:line="240" w:lineRule="auto"/>
        <w:rPr>
          <w:lang w:eastAsia="x-none"/>
        </w:rPr>
      </w:pPr>
      <w:r>
        <w:rPr>
          <w:lang w:eastAsia="x-none"/>
        </w:rPr>
        <w:t>Note: Whether a preamble, if defined, can be used for power saving in all cases depends on the details of the design.</w:t>
      </w:r>
    </w:p>
    <w:p w14:paraId="18ED45E5" w14:textId="77777777" w:rsidR="00DB4A2D" w:rsidRDefault="00DB4A2D" w:rsidP="00BC5957">
      <w:pPr>
        <w:numPr>
          <w:ilvl w:val="1"/>
          <w:numId w:val="12"/>
        </w:numPr>
        <w:spacing w:line="240" w:lineRule="auto"/>
        <w:rPr>
          <w:lang w:eastAsia="x-none"/>
        </w:rPr>
      </w:pPr>
      <w:r>
        <w:rPr>
          <w:lang w:eastAsia="x-none"/>
        </w:rPr>
        <w:t>Note: Other signals present in the transmission burst may also be used for the purpose of detection of the transmission burst</w:t>
      </w:r>
    </w:p>
    <w:p w14:paraId="619F0F85" w14:textId="77777777" w:rsidR="00DB4A2D" w:rsidRDefault="00DB4A2D" w:rsidP="00BC5957">
      <w:pPr>
        <w:numPr>
          <w:ilvl w:val="1"/>
          <w:numId w:val="12"/>
        </w:numPr>
        <w:spacing w:line="240" w:lineRule="auto"/>
        <w:rPr>
          <w:lang w:eastAsia="x-none"/>
        </w:rPr>
      </w:pPr>
      <w:r>
        <w:rPr>
          <w:lang w:eastAsia="x-none"/>
        </w:rPr>
        <w:t>FFS: Potential enhancements to DMRS design to address issues with detection probability</w:t>
      </w:r>
    </w:p>
    <w:p w14:paraId="2E235D66" w14:textId="77777777" w:rsidR="00DB4A2D" w:rsidRDefault="00DB4A2D" w:rsidP="00BC5957">
      <w:pPr>
        <w:numPr>
          <w:ilvl w:val="0"/>
          <w:numId w:val="12"/>
        </w:numPr>
        <w:spacing w:line="240" w:lineRule="auto"/>
        <w:rPr>
          <w:lang w:eastAsia="x-none"/>
        </w:rPr>
      </w:pPr>
      <w:r>
        <w:rPr>
          <w:lang w:eastAsia="x-none"/>
        </w:rPr>
        <w:t xml:space="preserve">The payload of a PDCCH and/or GC-PDCCH transmission can contain information regarding COT structure that may be used by the UE for power saving </w:t>
      </w:r>
    </w:p>
    <w:p w14:paraId="6FCA2A48" w14:textId="77777777" w:rsidR="00DB4A2D" w:rsidRPr="00DB4A2D" w:rsidRDefault="00DB4A2D" w:rsidP="00BC5957"/>
    <w:p w14:paraId="537696F0" w14:textId="38144373" w:rsidR="001854A9" w:rsidRPr="001854A9" w:rsidRDefault="001854A9" w:rsidP="00BC5957">
      <w:pPr>
        <w:rPr>
          <w:rFonts w:eastAsia="Batang"/>
          <w:b/>
          <w:i/>
        </w:rPr>
      </w:pPr>
    </w:p>
    <w:p w14:paraId="092736C4" w14:textId="77777777" w:rsidR="004B6AA4" w:rsidRDefault="004B6AA4" w:rsidP="004B6AA4">
      <w:pPr>
        <w:pStyle w:val="Heading4"/>
        <w:rPr>
          <w:b/>
        </w:rPr>
      </w:pPr>
      <w:r>
        <w:t>RAN1 #96, Feb 2019</w:t>
      </w:r>
    </w:p>
    <w:p w14:paraId="6D6ABD4D" w14:textId="77777777" w:rsidR="00C13228" w:rsidRDefault="00C13228" w:rsidP="00BC5957">
      <w:pPr>
        <w:rPr>
          <w:rFonts w:eastAsia="Batang"/>
          <w:b/>
          <w:i/>
        </w:rPr>
      </w:pPr>
    </w:p>
    <w:p w14:paraId="0273BF14" w14:textId="5041C1BE" w:rsidR="004B6AA4" w:rsidRDefault="004B6AA4" w:rsidP="004B6AA4">
      <w:pPr>
        <w:pStyle w:val="Heading4"/>
      </w:pPr>
      <w:r>
        <w:t>RAN1 #96bis, April 2019</w:t>
      </w:r>
    </w:p>
    <w:p w14:paraId="05B2648D" w14:textId="77777777" w:rsidR="004B6AA4" w:rsidRPr="004B6AA4" w:rsidRDefault="004B6AA4" w:rsidP="004B6AA4"/>
    <w:p w14:paraId="528C3816" w14:textId="77777777" w:rsidR="00C13228" w:rsidRDefault="00C13228" w:rsidP="00BC5957">
      <w:pPr>
        <w:rPr>
          <w:lang w:eastAsia="x-none"/>
        </w:rPr>
      </w:pPr>
      <w:r w:rsidRPr="000403A6">
        <w:rPr>
          <w:highlight w:val="green"/>
          <w:lang w:eastAsia="x-none"/>
        </w:rPr>
        <w:t>Agreement:</w:t>
      </w:r>
    </w:p>
    <w:p w14:paraId="68507C1B" w14:textId="27C8367D" w:rsidR="00C13228" w:rsidRDefault="00C13228" w:rsidP="00BC5957">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46DF14E7" w14:textId="77777777" w:rsidR="004B6AA4" w:rsidRDefault="004B6AA4" w:rsidP="00BC5957">
      <w:pPr>
        <w:rPr>
          <w:lang w:eastAsia="x-none"/>
        </w:rPr>
      </w:pPr>
    </w:p>
    <w:p w14:paraId="6202C942" w14:textId="7731C44C" w:rsidR="004B6AA4" w:rsidRDefault="004B6AA4" w:rsidP="004B6AA4">
      <w:pPr>
        <w:pStyle w:val="Heading4"/>
      </w:pPr>
      <w:r>
        <w:t>RAN1 #97, May 2019</w:t>
      </w:r>
    </w:p>
    <w:p w14:paraId="4B448468" w14:textId="77777777" w:rsidR="004B6AA4" w:rsidRPr="004B6AA4" w:rsidRDefault="004B6AA4" w:rsidP="004B6AA4"/>
    <w:p w14:paraId="5623D20A" w14:textId="77777777" w:rsidR="00C13228" w:rsidRDefault="00C13228" w:rsidP="00BC5957">
      <w:r w:rsidRPr="00F331FA">
        <w:rPr>
          <w:highlight w:val="green"/>
        </w:rPr>
        <w:t>Agreement:</w:t>
      </w:r>
    </w:p>
    <w:p w14:paraId="373DBB00" w14:textId="77777777" w:rsidR="00C13228" w:rsidRDefault="00C13228" w:rsidP="00A47649">
      <w:pPr>
        <w:numPr>
          <w:ilvl w:val="0"/>
          <w:numId w:val="50"/>
        </w:numPr>
        <w:spacing w:line="240" w:lineRule="auto"/>
      </w:pPr>
      <w:r>
        <w:t xml:space="preserve">Additional durations from 2 to 13 (other than 2, 4 and 7 which are already supported in Rel-15) for PDSCH mapping type B are supported. </w:t>
      </w:r>
    </w:p>
    <w:p w14:paraId="563BC205" w14:textId="77777777" w:rsidR="00C13228" w:rsidRDefault="00C13228" w:rsidP="00A47649">
      <w:pPr>
        <w:numPr>
          <w:ilvl w:val="1"/>
          <w:numId w:val="50"/>
        </w:numPr>
        <w:spacing w:line="240" w:lineRule="auto"/>
      </w:pPr>
      <w:r>
        <w:t>FFS: A duration of 14</w:t>
      </w:r>
    </w:p>
    <w:p w14:paraId="4D8F1D8C" w14:textId="77777777" w:rsidR="00C13228" w:rsidRDefault="00C13228" w:rsidP="00A47649">
      <w:pPr>
        <w:numPr>
          <w:ilvl w:val="1"/>
          <w:numId w:val="50"/>
        </w:numPr>
        <w:spacing w:line="240" w:lineRule="auto"/>
      </w:pPr>
      <w:r>
        <w:t>FFS: DMRS aspects for the additional durations (Reuse Rel-15 patterns or define new patterns for these additional durations)</w:t>
      </w:r>
    </w:p>
    <w:p w14:paraId="066D54A3" w14:textId="77777777" w:rsidR="00C13228" w:rsidRDefault="00C13228" w:rsidP="00A47649">
      <w:pPr>
        <w:numPr>
          <w:ilvl w:val="0"/>
          <w:numId w:val="50"/>
        </w:numPr>
        <w:spacing w:line="240" w:lineRule="auto"/>
      </w:pPr>
      <w:r>
        <w:t>Capability signalling will be defined for UEs to indicate which specific subset of durations are supported by the UE.</w:t>
      </w:r>
    </w:p>
    <w:p w14:paraId="2B549D59" w14:textId="77777777" w:rsidR="00C13228" w:rsidRDefault="00C13228" w:rsidP="00A47649">
      <w:pPr>
        <w:numPr>
          <w:ilvl w:val="0"/>
          <w:numId w:val="50"/>
        </w:numPr>
        <w:spacing w:line="240" w:lineRule="auto"/>
      </w:pPr>
      <w:r>
        <w:t>FFS: Some duration(s) are mandatory for the UE to support for initial access</w:t>
      </w:r>
    </w:p>
    <w:p w14:paraId="682538A5" w14:textId="77777777" w:rsidR="00C13228" w:rsidRDefault="00C13228" w:rsidP="00A47649">
      <w:pPr>
        <w:numPr>
          <w:ilvl w:val="0"/>
          <w:numId w:val="50"/>
        </w:numPr>
        <w:spacing w:line="240" w:lineRule="auto"/>
      </w:pPr>
      <w:r>
        <w:t xml:space="preserve">FFS: PDSCH processing times for the new durations (reuse the values for durations of 2/4/7 or define new ones) </w:t>
      </w:r>
    </w:p>
    <w:p w14:paraId="76FAFF8F" w14:textId="77777777" w:rsidR="00C13228" w:rsidRDefault="00C13228" w:rsidP="00A47649">
      <w:pPr>
        <w:numPr>
          <w:ilvl w:val="0"/>
          <w:numId w:val="50"/>
        </w:numPr>
        <w:spacing w:line="240" w:lineRule="auto"/>
      </w:pPr>
      <w:r>
        <w:t>Note: PDCCH monitoring occasions will be discussed separately as part of the NR-U WI</w:t>
      </w:r>
    </w:p>
    <w:p w14:paraId="162B0730" w14:textId="6F598E25" w:rsidR="00C13228" w:rsidRDefault="00C13228" w:rsidP="00A47649">
      <w:pPr>
        <w:numPr>
          <w:ilvl w:val="0"/>
          <w:numId w:val="50"/>
        </w:numPr>
        <w:spacing w:line="240" w:lineRule="auto"/>
      </w:pPr>
      <w:r>
        <w:t>Note: This agreement does not by itself imply an increased requirement in PDSCH processing and decoding capabilities compared to Rel-15</w:t>
      </w:r>
    </w:p>
    <w:p w14:paraId="59AF0AF0" w14:textId="77777777" w:rsidR="004B6AA4" w:rsidRDefault="004B6AA4" w:rsidP="004B6AA4">
      <w:pPr>
        <w:spacing w:line="240" w:lineRule="auto"/>
      </w:pPr>
    </w:p>
    <w:p w14:paraId="6A454460" w14:textId="1E9859BB" w:rsidR="004B6AA4" w:rsidRDefault="004B6AA4" w:rsidP="004B6AA4">
      <w:pPr>
        <w:pStyle w:val="Heading4"/>
      </w:pPr>
      <w:r>
        <w:lastRenderedPageBreak/>
        <w:t>RAN1 #98, August 2019</w:t>
      </w:r>
    </w:p>
    <w:p w14:paraId="55B72D81" w14:textId="77777777" w:rsidR="004B6AA4" w:rsidRPr="004B6AA4" w:rsidRDefault="004B6AA4" w:rsidP="004B6AA4"/>
    <w:p w14:paraId="7C5FD8A5" w14:textId="77777777" w:rsidR="00C13228" w:rsidRDefault="00C13228" w:rsidP="00BC5957">
      <w:pPr>
        <w:rPr>
          <w:lang w:eastAsia="x-none"/>
        </w:rPr>
      </w:pPr>
      <w:r w:rsidRPr="00B83D8B">
        <w:rPr>
          <w:highlight w:val="green"/>
          <w:lang w:eastAsia="x-none"/>
        </w:rPr>
        <w:t>Agreement:</w:t>
      </w:r>
    </w:p>
    <w:p w14:paraId="040734EC" w14:textId="77777777" w:rsidR="00C13228" w:rsidRPr="00BA7133" w:rsidRDefault="00C13228" w:rsidP="00A47649">
      <w:pPr>
        <w:numPr>
          <w:ilvl w:val="0"/>
          <w:numId w:val="61"/>
        </w:numPr>
        <w:spacing w:line="240" w:lineRule="auto"/>
        <w:rPr>
          <w:lang w:eastAsia="x-none"/>
        </w:rPr>
      </w:pPr>
      <w:r>
        <w:rPr>
          <w:lang w:eastAsia="x-none"/>
        </w:rPr>
        <w:t xml:space="preserve">The </w:t>
      </w:r>
      <w:r w:rsidRPr="00BA7133">
        <w:rPr>
          <w:lang w:eastAsia="x-none"/>
        </w:rPr>
        <w:t>following is agreed for DM-RS positions for PDSCH mapping Type B of length 9 and 10:</w:t>
      </w:r>
    </w:p>
    <w:p w14:paraId="2385E255" w14:textId="77777777" w:rsidR="00C13228" w:rsidRPr="00BA7133" w:rsidRDefault="00C13228" w:rsidP="00BC5957">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13228" w:rsidRPr="008E2743" w14:paraId="13C04290" w14:textId="77777777" w:rsidTr="00BC5957">
        <w:trPr>
          <w:jc w:val="center"/>
        </w:trPr>
        <w:tc>
          <w:tcPr>
            <w:tcW w:w="956" w:type="dxa"/>
            <w:vMerge w:val="restart"/>
            <w:shd w:val="clear" w:color="auto" w:fill="auto"/>
          </w:tcPr>
          <w:p w14:paraId="62488AE1" w14:textId="77777777" w:rsidR="00C13228" w:rsidRPr="008E2743" w:rsidRDefault="00FB675F" w:rsidP="00BC5957">
            <w:pPr>
              <w:keepNext/>
              <w:keepLines/>
              <w:jc w:val="center"/>
              <w:rPr>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C13228" w:rsidRPr="008E2743">
              <w:rPr>
                <w:szCs w:val="20"/>
              </w:rPr>
              <w:t xml:space="preserve"> </w:t>
            </w:r>
            <w:r w:rsidR="00C13228" w:rsidRPr="008E2743">
              <w:rPr>
                <w:b/>
                <w:sz w:val="18"/>
                <w:szCs w:val="20"/>
              </w:rPr>
              <w:t xml:space="preserve"> in symbols</w:t>
            </w:r>
          </w:p>
        </w:tc>
        <w:tc>
          <w:tcPr>
            <w:tcW w:w="3622" w:type="dxa"/>
            <w:gridSpan w:val="4"/>
            <w:tcBorders>
              <w:bottom w:val="single" w:sz="4" w:space="0" w:color="auto"/>
            </w:tcBorders>
            <w:shd w:val="clear" w:color="auto" w:fill="auto"/>
          </w:tcPr>
          <w:p w14:paraId="1404B5D4"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 xml:space="preserve">DM-RS positions </w:t>
            </w:r>
            <w:r w:rsidRPr="008E2743">
              <w:rPr>
                <w:b/>
                <w:position w:val="-6"/>
                <w:sz w:val="18"/>
                <w:szCs w:val="20"/>
              </w:rPr>
              <w:object w:dxaOrig="160" w:dyaOrig="300" w14:anchorId="351B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2" o:title=""/>
                </v:shape>
                <o:OLEObject Type="Embed" ProgID="Equation.3" ShapeID="_x0000_i1025" DrawAspect="Content" ObjectID="_1633529620" r:id="rId13"/>
              </w:object>
            </w:r>
          </w:p>
        </w:tc>
      </w:tr>
      <w:tr w:rsidR="00C13228" w:rsidRPr="008E2743" w14:paraId="3FC4B399" w14:textId="77777777" w:rsidTr="00BC5957">
        <w:trPr>
          <w:jc w:val="center"/>
        </w:trPr>
        <w:tc>
          <w:tcPr>
            <w:tcW w:w="956" w:type="dxa"/>
            <w:vMerge/>
            <w:shd w:val="clear" w:color="auto" w:fill="auto"/>
          </w:tcPr>
          <w:p w14:paraId="51C638CC" w14:textId="77777777" w:rsidR="00C13228" w:rsidRPr="008E2743" w:rsidRDefault="00C13228" w:rsidP="00BC5957">
            <w:pPr>
              <w:keepNext/>
              <w:keepLines/>
              <w:jc w:val="center"/>
              <w:rPr>
                <w:b/>
                <w:sz w:val="18"/>
                <w:szCs w:val="20"/>
              </w:rPr>
            </w:pPr>
          </w:p>
        </w:tc>
        <w:tc>
          <w:tcPr>
            <w:tcW w:w="3622" w:type="dxa"/>
            <w:gridSpan w:val="4"/>
            <w:tcBorders>
              <w:bottom w:val="nil"/>
            </w:tcBorders>
            <w:shd w:val="clear" w:color="auto" w:fill="auto"/>
          </w:tcPr>
          <w:p w14:paraId="3C7DC393"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PDSCH mapping type B</w:t>
            </w:r>
          </w:p>
        </w:tc>
      </w:tr>
      <w:tr w:rsidR="00C13228" w:rsidRPr="008E2743" w14:paraId="3B93D851" w14:textId="77777777" w:rsidTr="00BC5957">
        <w:trPr>
          <w:jc w:val="center"/>
        </w:trPr>
        <w:tc>
          <w:tcPr>
            <w:tcW w:w="956" w:type="dxa"/>
            <w:vMerge/>
            <w:shd w:val="clear" w:color="auto" w:fill="auto"/>
          </w:tcPr>
          <w:p w14:paraId="782ABC36" w14:textId="77777777" w:rsidR="00C13228" w:rsidRPr="008E2743" w:rsidRDefault="00C13228" w:rsidP="00BC5957">
            <w:pPr>
              <w:keepNext/>
              <w:keepLines/>
              <w:jc w:val="center"/>
              <w:rPr>
                <w:b/>
                <w:sz w:val="18"/>
                <w:szCs w:val="20"/>
              </w:rPr>
            </w:pPr>
          </w:p>
        </w:tc>
        <w:tc>
          <w:tcPr>
            <w:tcW w:w="3622" w:type="dxa"/>
            <w:gridSpan w:val="4"/>
            <w:tcBorders>
              <w:top w:val="nil"/>
            </w:tcBorders>
            <w:shd w:val="clear" w:color="auto" w:fill="auto"/>
          </w:tcPr>
          <w:p w14:paraId="1A835656" w14:textId="77777777" w:rsidR="00C13228" w:rsidRPr="008E2743" w:rsidRDefault="00C13228" w:rsidP="00BC5957">
            <w:pPr>
              <w:keepNext/>
              <w:keepLines/>
              <w:jc w:val="center"/>
              <w:rPr>
                <w:rFonts w:eastAsia="Times New Roman"/>
                <w:b/>
                <w:position w:val="-10"/>
                <w:sz w:val="18"/>
                <w:szCs w:val="20"/>
              </w:rPr>
            </w:pPr>
            <w:proofErr w:type="spellStart"/>
            <w:r w:rsidRPr="008E2743">
              <w:rPr>
                <w:b/>
                <w:i/>
                <w:sz w:val="18"/>
                <w:szCs w:val="20"/>
              </w:rPr>
              <w:t>dmrs-AdditionalPosition</w:t>
            </w:r>
            <w:proofErr w:type="spellEnd"/>
          </w:p>
        </w:tc>
      </w:tr>
      <w:tr w:rsidR="00C13228" w:rsidRPr="008E2743" w14:paraId="519455A1" w14:textId="77777777" w:rsidTr="00BC5957">
        <w:trPr>
          <w:jc w:val="center"/>
        </w:trPr>
        <w:tc>
          <w:tcPr>
            <w:tcW w:w="956" w:type="dxa"/>
            <w:vMerge/>
            <w:shd w:val="clear" w:color="auto" w:fill="auto"/>
          </w:tcPr>
          <w:p w14:paraId="31DE624F" w14:textId="77777777" w:rsidR="00C13228" w:rsidRPr="008E2743" w:rsidRDefault="00C13228" w:rsidP="00BC5957">
            <w:pPr>
              <w:keepNext/>
              <w:keepLines/>
              <w:jc w:val="center"/>
              <w:rPr>
                <w:b/>
                <w:sz w:val="18"/>
                <w:szCs w:val="20"/>
              </w:rPr>
            </w:pPr>
          </w:p>
        </w:tc>
        <w:tc>
          <w:tcPr>
            <w:tcW w:w="645" w:type="dxa"/>
            <w:shd w:val="clear" w:color="auto" w:fill="auto"/>
          </w:tcPr>
          <w:p w14:paraId="3B6E4418" w14:textId="77777777" w:rsidR="00C13228" w:rsidRPr="008E2743" w:rsidRDefault="00C13228" w:rsidP="00BC5957">
            <w:pPr>
              <w:keepNext/>
              <w:keepLines/>
              <w:jc w:val="center"/>
              <w:rPr>
                <w:b/>
                <w:i/>
                <w:sz w:val="18"/>
                <w:szCs w:val="20"/>
              </w:rPr>
            </w:pPr>
            <w:r w:rsidRPr="008E2743">
              <w:rPr>
                <w:b/>
                <w:i/>
                <w:sz w:val="18"/>
                <w:szCs w:val="20"/>
              </w:rPr>
              <w:t>0</w:t>
            </w:r>
          </w:p>
        </w:tc>
        <w:tc>
          <w:tcPr>
            <w:tcW w:w="850" w:type="dxa"/>
            <w:shd w:val="clear" w:color="auto" w:fill="auto"/>
          </w:tcPr>
          <w:p w14:paraId="10372CEE" w14:textId="77777777" w:rsidR="00C13228" w:rsidRPr="008E2743" w:rsidRDefault="00C13228" w:rsidP="00BC5957">
            <w:pPr>
              <w:keepNext/>
              <w:keepLines/>
              <w:jc w:val="center"/>
              <w:rPr>
                <w:b/>
                <w:i/>
                <w:sz w:val="18"/>
                <w:szCs w:val="20"/>
              </w:rPr>
            </w:pPr>
            <w:r w:rsidRPr="008E2743">
              <w:rPr>
                <w:b/>
                <w:i/>
                <w:sz w:val="18"/>
                <w:szCs w:val="20"/>
              </w:rPr>
              <w:t>1</w:t>
            </w:r>
          </w:p>
        </w:tc>
        <w:tc>
          <w:tcPr>
            <w:tcW w:w="993" w:type="dxa"/>
            <w:shd w:val="clear" w:color="auto" w:fill="auto"/>
          </w:tcPr>
          <w:p w14:paraId="2FC362A1" w14:textId="77777777" w:rsidR="00C13228" w:rsidRPr="008E2743" w:rsidRDefault="00C13228" w:rsidP="00BC5957">
            <w:pPr>
              <w:keepNext/>
              <w:keepLines/>
              <w:jc w:val="center"/>
              <w:rPr>
                <w:b/>
                <w:i/>
                <w:sz w:val="18"/>
                <w:szCs w:val="20"/>
              </w:rPr>
            </w:pPr>
            <w:r w:rsidRPr="008E2743">
              <w:rPr>
                <w:b/>
                <w:i/>
                <w:sz w:val="18"/>
                <w:szCs w:val="20"/>
              </w:rPr>
              <w:t>2</w:t>
            </w:r>
          </w:p>
        </w:tc>
        <w:tc>
          <w:tcPr>
            <w:tcW w:w="1134" w:type="dxa"/>
            <w:shd w:val="clear" w:color="auto" w:fill="auto"/>
          </w:tcPr>
          <w:p w14:paraId="75AB8EDB" w14:textId="77777777" w:rsidR="00C13228" w:rsidRPr="008E2743" w:rsidRDefault="00C13228" w:rsidP="00BC5957">
            <w:pPr>
              <w:keepNext/>
              <w:keepLines/>
              <w:jc w:val="center"/>
              <w:rPr>
                <w:b/>
                <w:i/>
                <w:sz w:val="18"/>
                <w:szCs w:val="20"/>
              </w:rPr>
            </w:pPr>
            <w:r w:rsidRPr="008E2743">
              <w:rPr>
                <w:b/>
                <w:i/>
                <w:sz w:val="18"/>
                <w:szCs w:val="20"/>
              </w:rPr>
              <w:t>3</w:t>
            </w:r>
          </w:p>
        </w:tc>
      </w:tr>
      <w:tr w:rsidR="00C13228" w:rsidRPr="008E2743" w14:paraId="60FDA1B5" w14:textId="77777777" w:rsidTr="00BC5957">
        <w:trPr>
          <w:jc w:val="center"/>
        </w:trPr>
        <w:tc>
          <w:tcPr>
            <w:tcW w:w="956" w:type="dxa"/>
            <w:shd w:val="clear" w:color="auto" w:fill="FFFFFF"/>
          </w:tcPr>
          <w:p w14:paraId="42A5D4E2" w14:textId="77777777" w:rsidR="00C13228" w:rsidRPr="008E2743" w:rsidRDefault="00C13228" w:rsidP="00BC5957">
            <w:pPr>
              <w:keepNext/>
              <w:keepLines/>
              <w:jc w:val="center"/>
              <w:rPr>
                <w:sz w:val="18"/>
                <w:szCs w:val="20"/>
              </w:rPr>
            </w:pPr>
            <w:r w:rsidRPr="008E2743">
              <w:rPr>
                <w:sz w:val="18"/>
                <w:szCs w:val="20"/>
              </w:rPr>
              <w:t>9</w:t>
            </w:r>
          </w:p>
        </w:tc>
        <w:tc>
          <w:tcPr>
            <w:tcW w:w="645" w:type="dxa"/>
            <w:shd w:val="clear" w:color="auto" w:fill="FFFFFF"/>
          </w:tcPr>
          <w:p w14:paraId="6EE4C24F"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AA5C8F0" wp14:editId="251A81A5">
                  <wp:extent cx="95250" cy="177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58FF333B"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4EC6459" wp14:editId="7BD24FCB">
                  <wp:extent cx="95250" cy="177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515D32E1"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4E4C180E" wp14:editId="5843ADEC">
                  <wp:extent cx="95250" cy="177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7F75B069"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37741299" wp14:editId="7AFA4594">
                  <wp:extent cx="95250" cy="17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r w:rsidR="00C13228" w:rsidRPr="00BA7133" w14:paraId="280843CE" w14:textId="77777777" w:rsidTr="00BC5957">
        <w:trPr>
          <w:jc w:val="center"/>
        </w:trPr>
        <w:tc>
          <w:tcPr>
            <w:tcW w:w="956" w:type="dxa"/>
            <w:shd w:val="clear" w:color="auto" w:fill="FFFFFF"/>
          </w:tcPr>
          <w:p w14:paraId="7D317671" w14:textId="77777777" w:rsidR="00C13228" w:rsidRPr="008E2743" w:rsidRDefault="00C13228" w:rsidP="00BC5957">
            <w:pPr>
              <w:keepNext/>
              <w:keepLines/>
              <w:jc w:val="center"/>
              <w:rPr>
                <w:sz w:val="18"/>
                <w:szCs w:val="20"/>
              </w:rPr>
            </w:pPr>
            <w:r w:rsidRPr="008E2743">
              <w:rPr>
                <w:sz w:val="18"/>
                <w:szCs w:val="20"/>
              </w:rPr>
              <w:t>10</w:t>
            </w:r>
          </w:p>
        </w:tc>
        <w:tc>
          <w:tcPr>
            <w:tcW w:w="645" w:type="dxa"/>
            <w:shd w:val="clear" w:color="auto" w:fill="FFFFFF"/>
          </w:tcPr>
          <w:p w14:paraId="6D99B726"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6E4C4256" wp14:editId="7E99DBF1">
                  <wp:extent cx="95250" cy="177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3D140E70"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6F97B2BF" wp14:editId="29B12F84">
                  <wp:extent cx="95250" cy="177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457AAC3D"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D78A49C" wp14:editId="684FBD5A">
                  <wp:extent cx="95250" cy="177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0E2E79ED" w14:textId="77777777" w:rsidR="00C13228" w:rsidRPr="00BA713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62006E0" wp14:editId="25B4AFC5">
                  <wp:extent cx="95250" cy="17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bl>
    <w:p w14:paraId="601DECFB" w14:textId="77777777" w:rsidR="00C13228" w:rsidRPr="00B83D8B" w:rsidRDefault="00C13228" w:rsidP="00A47649">
      <w:pPr>
        <w:numPr>
          <w:ilvl w:val="0"/>
          <w:numId w:val="61"/>
        </w:numPr>
        <w:spacing w:line="240" w:lineRule="auto"/>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08777144">
          <v:shape id="_x0000_i1026" type="#_x0000_t75" style="width:8.25pt;height:15pt" o:ole="">
            <v:imagedata r:id="rId12" o:title=""/>
          </v:shape>
          <o:OLEObject Type="Embed" ProgID="Equation.3" ShapeID="_x0000_i1026" DrawAspect="Content" ObjectID="_1633529621" r:id="rId15"/>
        </w:object>
      </w:r>
      <w:r w:rsidRPr="00BA7133">
        <w:rPr>
          <w:rFonts w:eastAsia="Times New Roman"/>
          <w:szCs w:val="20"/>
        </w:rPr>
        <w:t>shall be incremented by 1</w:t>
      </w:r>
    </w:p>
    <w:p w14:paraId="77194D65" w14:textId="77777777" w:rsidR="00C13228" w:rsidRPr="000E79D9" w:rsidRDefault="00C13228" w:rsidP="00A47649">
      <w:pPr>
        <w:numPr>
          <w:ilvl w:val="1"/>
          <w:numId w:val="61"/>
        </w:numPr>
        <w:spacing w:line="240" w:lineRule="auto"/>
        <w:rPr>
          <w:lang w:eastAsia="x-none"/>
        </w:rPr>
      </w:pPr>
      <w:r>
        <w:rPr>
          <w:rFonts w:eastAsia="Times New Roman"/>
          <w:szCs w:val="20"/>
        </w:rPr>
        <w:t>FFS: Whether the increment is applicable to all slots or a subset of slots</w:t>
      </w:r>
    </w:p>
    <w:p w14:paraId="20BB1155" w14:textId="77777777" w:rsidR="00C13228" w:rsidRDefault="00C13228" w:rsidP="00BC5957">
      <w:pPr>
        <w:rPr>
          <w:rFonts w:eastAsia="Times New Roman"/>
          <w:szCs w:val="20"/>
        </w:rPr>
      </w:pPr>
    </w:p>
    <w:p w14:paraId="4394A440" w14:textId="77777777" w:rsidR="00C13228" w:rsidRPr="00B83D8B" w:rsidRDefault="00C13228" w:rsidP="00BC5957">
      <w:pPr>
        <w:rPr>
          <w:u w:val="single"/>
          <w:lang w:eastAsia="x-none"/>
        </w:rPr>
      </w:pPr>
      <w:r w:rsidRPr="00B83D8B">
        <w:rPr>
          <w:rFonts w:eastAsia="Times New Roman"/>
          <w:szCs w:val="20"/>
          <w:u w:val="single"/>
        </w:rPr>
        <w:t>Conclusion:</w:t>
      </w:r>
    </w:p>
    <w:p w14:paraId="386DF1D5" w14:textId="77777777" w:rsidR="00C13228" w:rsidRDefault="00C13228" w:rsidP="00A47649">
      <w:pPr>
        <w:numPr>
          <w:ilvl w:val="0"/>
          <w:numId w:val="61"/>
        </w:numPr>
        <w:spacing w:line="240" w:lineRule="auto"/>
        <w:rPr>
          <w:lang w:eastAsia="x-none"/>
        </w:rPr>
      </w:pPr>
      <w:r w:rsidRPr="00BA7133">
        <w:rPr>
          <w:lang w:eastAsia="x-none"/>
        </w:rPr>
        <w:t xml:space="preserve">PDSCH type B durations 9,10 will not be </w:t>
      </w:r>
      <w:proofErr w:type="spellStart"/>
      <w:r w:rsidRPr="00BA7133">
        <w:rPr>
          <w:lang w:eastAsia="x-none"/>
        </w:rPr>
        <w:t>optimised</w:t>
      </w:r>
      <w:proofErr w:type="spellEnd"/>
      <w:r w:rsidRPr="00BA7133">
        <w:rPr>
          <w:lang w:eastAsia="x-none"/>
        </w:rPr>
        <w:t xml:space="preserve"> for double symbol DM-RS for avoiding LTE-CRS collisions</w:t>
      </w:r>
    </w:p>
    <w:p w14:paraId="6CE35643" w14:textId="77777777" w:rsidR="00C13228" w:rsidRDefault="00C13228" w:rsidP="00BC5957">
      <w:pPr>
        <w:rPr>
          <w:lang w:eastAsia="x-none"/>
        </w:rPr>
      </w:pPr>
      <w:r w:rsidRPr="004B626D">
        <w:rPr>
          <w:highlight w:val="green"/>
          <w:lang w:eastAsia="x-none"/>
        </w:rPr>
        <w:t>Agreement:</w:t>
      </w:r>
    </w:p>
    <w:p w14:paraId="68713908" w14:textId="2B438FCD" w:rsidR="00C13228" w:rsidRDefault="00C13228" w:rsidP="00BC5957">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59F0738D" w14:textId="08DB91F3" w:rsidR="001617E4" w:rsidRDefault="001617E4">
      <w:pPr>
        <w:spacing w:after="160"/>
        <w:rPr>
          <w:lang w:eastAsia="x-none"/>
        </w:rPr>
      </w:pPr>
      <w:r>
        <w:rPr>
          <w:lang w:eastAsia="x-none"/>
        </w:rPr>
        <w:br w:type="page"/>
      </w:r>
    </w:p>
    <w:p w14:paraId="0505F12D" w14:textId="77777777" w:rsidR="001617E4" w:rsidRDefault="001617E4" w:rsidP="001617E4">
      <w:pPr>
        <w:pStyle w:val="Heading4"/>
      </w:pPr>
      <w:r>
        <w:lastRenderedPageBreak/>
        <w:t>RAN1 #98bis, October 2019</w:t>
      </w:r>
    </w:p>
    <w:p w14:paraId="4704B993" w14:textId="77777777" w:rsidR="001617E4" w:rsidRDefault="001617E4" w:rsidP="001617E4">
      <w:pPr>
        <w:rPr>
          <w:lang w:eastAsia="x-none"/>
        </w:rPr>
      </w:pPr>
      <w:r w:rsidRPr="009D21D7">
        <w:rPr>
          <w:highlight w:val="green"/>
          <w:lang w:eastAsia="x-none"/>
        </w:rPr>
        <w:t>Agreement:</w:t>
      </w:r>
    </w:p>
    <w:p w14:paraId="1B500490" w14:textId="77777777" w:rsidR="001617E4" w:rsidRPr="00CD523F" w:rsidRDefault="001617E4" w:rsidP="001617E4">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67CBB8B7" w14:textId="77777777" w:rsidR="001617E4" w:rsidRPr="00CD523F" w:rsidRDefault="001617E4" w:rsidP="00A47649">
      <w:pPr>
        <w:numPr>
          <w:ilvl w:val="0"/>
          <w:numId w:val="80"/>
        </w:numPr>
        <w:spacing w:line="240" w:lineRule="auto"/>
        <w:rPr>
          <w:lang w:eastAsia="x-none"/>
        </w:rPr>
      </w:pPr>
      <w:r>
        <w:rPr>
          <w:lang w:eastAsia="x-none"/>
        </w:rPr>
        <w:t>The following are c</w:t>
      </w:r>
      <w:r w:rsidRPr="00CD523F">
        <w:rPr>
          <w:lang w:eastAsia="x-none"/>
        </w:rPr>
        <w:t>onfigurable by RRC:</w:t>
      </w:r>
    </w:p>
    <w:p w14:paraId="0D7A2B5C" w14:textId="77777777" w:rsidR="001617E4" w:rsidRPr="00CD523F" w:rsidRDefault="001617E4" w:rsidP="00A47649">
      <w:pPr>
        <w:numPr>
          <w:ilvl w:val="1"/>
          <w:numId w:val="80"/>
        </w:numPr>
        <w:spacing w:line="240" w:lineRule="auto"/>
        <w:rPr>
          <w:lang w:eastAsia="x-none"/>
        </w:rPr>
      </w:pPr>
      <w:r w:rsidRPr="00CD523F">
        <w:rPr>
          <w:lang w:eastAsia="x-none"/>
        </w:rPr>
        <w:t>Presence of this bit-field</w:t>
      </w:r>
    </w:p>
    <w:p w14:paraId="22DE2AF6" w14:textId="77777777" w:rsidR="001617E4" w:rsidRPr="00CD523F" w:rsidRDefault="001617E4" w:rsidP="00A47649">
      <w:pPr>
        <w:numPr>
          <w:ilvl w:val="1"/>
          <w:numId w:val="80"/>
        </w:numPr>
        <w:spacing w:line="240" w:lineRule="auto"/>
        <w:rPr>
          <w:lang w:eastAsia="x-none"/>
        </w:rPr>
      </w:pPr>
      <w:r w:rsidRPr="00CD523F">
        <w:rPr>
          <w:lang w:eastAsia="x-none"/>
        </w:rPr>
        <w:t>Location of this bit-field in the DCI</w:t>
      </w:r>
    </w:p>
    <w:p w14:paraId="4022DE3B" w14:textId="77777777" w:rsidR="001617E4" w:rsidRDefault="001617E4" w:rsidP="00A47649">
      <w:pPr>
        <w:numPr>
          <w:ilvl w:val="1"/>
          <w:numId w:val="80"/>
        </w:numPr>
        <w:spacing w:line="240" w:lineRule="auto"/>
        <w:rPr>
          <w:lang w:eastAsia="x-none"/>
        </w:rPr>
      </w:pPr>
      <w:r w:rsidRPr="00CD523F">
        <w:rPr>
          <w:lang w:eastAsia="x-none"/>
        </w:rPr>
        <w:t xml:space="preserve">Length of this bit-field in the DCI </w:t>
      </w:r>
    </w:p>
    <w:p w14:paraId="14B4667C" w14:textId="77777777" w:rsidR="001617E4" w:rsidRPr="00CD523F" w:rsidRDefault="001617E4" w:rsidP="00A47649">
      <w:pPr>
        <w:numPr>
          <w:ilvl w:val="2"/>
          <w:numId w:val="80"/>
        </w:numPr>
        <w:spacing w:line="240" w:lineRule="auto"/>
        <w:rPr>
          <w:lang w:eastAsia="x-none"/>
        </w:rPr>
      </w:pPr>
      <w:r>
        <w:rPr>
          <w:lang w:eastAsia="x-none"/>
        </w:rPr>
        <w:t>FFS: Whether a single value will suffice in which case, the length is not configurable</w:t>
      </w:r>
    </w:p>
    <w:p w14:paraId="67CC6FD9" w14:textId="77777777" w:rsidR="001617E4" w:rsidRDefault="001617E4" w:rsidP="00A47649">
      <w:pPr>
        <w:numPr>
          <w:ilvl w:val="1"/>
          <w:numId w:val="80"/>
        </w:numPr>
        <w:spacing w:line="240" w:lineRule="auto"/>
        <w:rPr>
          <w:lang w:eastAsia="x-none"/>
        </w:rPr>
      </w:pPr>
      <w:r>
        <w:rPr>
          <w:lang w:eastAsia="x-none"/>
        </w:rPr>
        <w:t>Encoding of the bit field value, i.e., w</w:t>
      </w:r>
      <w:r w:rsidRPr="00CD523F">
        <w:rPr>
          <w:lang w:eastAsia="x-none"/>
        </w:rPr>
        <w:t>hat COT duration corresponds to which bit-field value</w:t>
      </w:r>
    </w:p>
    <w:p w14:paraId="28EBB8A4" w14:textId="77777777" w:rsidR="001617E4" w:rsidRPr="00CD523F" w:rsidRDefault="001617E4" w:rsidP="00A47649">
      <w:pPr>
        <w:numPr>
          <w:ilvl w:val="0"/>
          <w:numId w:val="80"/>
        </w:numPr>
        <w:spacing w:line="240" w:lineRule="auto"/>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76173920" w14:textId="77777777" w:rsidR="001617E4" w:rsidRPr="00CD523F" w:rsidRDefault="001617E4" w:rsidP="00A47649">
      <w:pPr>
        <w:numPr>
          <w:ilvl w:val="0"/>
          <w:numId w:val="80"/>
        </w:numPr>
        <w:spacing w:line="240" w:lineRule="auto"/>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73F780C0" w14:textId="77777777" w:rsidR="001617E4" w:rsidRDefault="001617E4" w:rsidP="00A47649">
      <w:pPr>
        <w:numPr>
          <w:ilvl w:val="1"/>
          <w:numId w:val="80"/>
        </w:numPr>
        <w:spacing w:line="240" w:lineRule="auto"/>
        <w:rPr>
          <w:lang w:eastAsia="x-none"/>
        </w:rPr>
      </w:pPr>
      <w:r w:rsidRPr="00CD523F">
        <w:rPr>
          <w:lang w:eastAsia="x-none"/>
        </w:rPr>
        <w:t>FFS</w:t>
      </w:r>
      <w:r>
        <w:rPr>
          <w:lang w:eastAsia="x-none"/>
        </w:rPr>
        <w:t>:</w:t>
      </w:r>
      <w:r w:rsidRPr="00CD523F">
        <w:rPr>
          <w:lang w:eastAsia="x-none"/>
        </w:rPr>
        <w:t xml:space="preserve"> details for this SFI-based mechanism</w:t>
      </w:r>
    </w:p>
    <w:p w14:paraId="791336F7" w14:textId="77777777" w:rsidR="001617E4" w:rsidRDefault="001617E4" w:rsidP="00A47649">
      <w:pPr>
        <w:numPr>
          <w:ilvl w:val="0"/>
          <w:numId w:val="80"/>
        </w:numPr>
        <w:spacing w:line="240" w:lineRule="auto"/>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71308D40" w14:textId="77777777" w:rsidR="001617E4" w:rsidRDefault="001617E4" w:rsidP="00A47649">
      <w:pPr>
        <w:numPr>
          <w:ilvl w:val="0"/>
          <w:numId w:val="80"/>
        </w:numPr>
        <w:spacing w:line="240" w:lineRule="auto"/>
        <w:rPr>
          <w:lang w:eastAsia="x-none"/>
        </w:rPr>
      </w:pPr>
      <w:r>
        <w:rPr>
          <w:lang w:eastAsia="x-none"/>
        </w:rPr>
        <w:t xml:space="preserve">FFS: Granularity the </w:t>
      </w:r>
      <w:proofErr w:type="spellStart"/>
      <w:r>
        <w:rPr>
          <w:lang w:eastAsia="x-none"/>
        </w:rPr>
        <w:t>signalled</w:t>
      </w:r>
      <w:proofErr w:type="spellEnd"/>
      <w:r>
        <w:rPr>
          <w:lang w:eastAsia="x-none"/>
        </w:rPr>
        <w:t xml:space="preserve"> duration</w:t>
      </w:r>
    </w:p>
    <w:p w14:paraId="6EA7C343" w14:textId="77777777" w:rsidR="001617E4" w:rsidRPr="00CD523F" w:rsidRDefault="001617E4" w:rsidP="001617E4">
      <w:pPr>
        <w:rPr>
          <w:lang w:eastAsia="x-none"/>
        </w:rPr>
      </w:pPr>
    </w:p>
    <w:p w14:paraId="34FADAA6" w14:textId="77777777" w:rsidR="001617E4" w:rsidRPr="000D1F90" w:rsidRDefault="001617E4" w:rsidP="001617E4">
      <w:pPr>
        <w:rPr>
          <w:lang w:eastAsia="x-none"/>
        </w:rPr>
      </w:pPr>
      <w:r w:rsidRPr="008763DC">
        <w:rPr>
          <w:highlight w:val="green"/>
          <w:lang w:eastAsia="x-none"/>
        </w:rPr>
        <w:t>Agreement:</w:t>
      </w:r>
    </w:p>
    <w:p w14:paraId="16A2EF25" w14:textId="77777777" w:rsidR="001617E4" w:rsidRPr="000D1F90" w:rsidRDefault="001617E4" w:rsidP="00A47649">
      <w:pPr>
        <w:numPr>
          <w:ilvl w:val="0"/>
          <w:numId w:val="81"/>
        </w:numPr>
        <w:spacing w:line="240" w:lineRule="auto"/>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03BD13F2" w14:textId="77777777" w:rsidR="001617E4" w:rsidRPr="000D1F90" w:rsidRDefault="001617E4" w:rsidP="00A47649">
      <w:pPr>
        <w:numPr>
          <w:ilvl w:val="1"/>
          <w:numId w:val="81"/>
        </w:numPr>
        <w:spacing w:line="240" w:lineRule="auto"/>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07B2D28E" w14:textId="77777777" w:rsidR="001617E4" w:rsidRDefault="001617E4" w:rsidP="00A47649">
      <w:pPr>
        <w:numPr>
          <w:ilvl w:val="1"/>
          <w:numId w:val="81"/>
        </w:numPr>
        <w:spacing w:line="240" w:lineRule="auto"/>
        <w:rPr>
          <w:lang w:eastAsia="x-none"/>
        </w:rPr>
      </w:pPr>
      <w:r w:rsidRPr="000D1F90">
        <w:rPr>
          <w:lang w:eastAsia="x-none"/>
        </w:rPr>
        <w:t>Alt 2: explicitly in GC-PDCCH and/or PDCCH</w:t>
      </w:r>
    </w:p>
    <w:p w14:paraId="7244486E" w14:textId="77777777" w:rsidR="001617E4" w:rsidRDefault="001617E4" w:rsidP="00A47649">
      <w:pPr>
        <w:numPr>
          <w:ilvl w:val="0"/>
          <w:numId w:val="81"/>
        </w:numPr>
        <w:spacing w:line="240" w:lineRule="auto"/>
        <w:rPr>
          <w:lang w:eastAsia="x-none"/>
        </w:rPr>
      </w:pPr>
      <w:r>
        <w:rPr>
          <w:lang w:eastAsia="x-none"/>
        </w:rPr>
        <w:t>Search space sets that are not part of the configured groups (e.g., a common search space set) will always be monitored by the UE regardless of the search space set indication</w:t>
      </w:r>
    </w:p>
    <w:p w14:paraId="409BA2AA" w14:textId="77777777" w:rsidR="001617E4" w:rsidRDefault="001617E4" w:rsidP="00A47649">
      <w:pPr>
        <w:numPr>
          <w:ilvl w:val="0"/>
          <w:numId w:val="81"/>
        </w:numPr>
        <w:spacing w:line="240" w:lineRule="auto"/>
        <w:rPr>
          <w:lang w:eastAsia="x-none"/>
        </w:rPr>
      </w:pPr>
      <w:r>
        <w:rPr>
          <w:lang w:eastAsia="x-none"/>
        </w:rPr>
        <w:t>A single search space set can be part of more than one group.</w:t>
      </w:r>
    </w:p>
    <w:p w14:paraId="2DBC3398" w14:textId="77777777" w:rsidR="001617E4" w:rsidRDefault="001617E4" w:rsidP="00A47649">
      <w:pPr>
        <w:numPr>
          <w:ilvl w:val="0"/>
          <w:numId w:val="81"/>
        </w:numPr>
        <w:spacing w:line="240" w:lineRule="auto"/>
        <w:rPr>
          <w:lang w:eastAsia="x-none"/>
        </w:rPr>
      </w:pPr>
      <w:r>
        <w:rPr>
          <w:lang w:eastAsia="x-none"/>
        </w:rPr>
        <w:t>It is up to RAN2 to optimize the signalling to minimize overhead.</w:t>
      </w:r>
    </w:p>
    <w:p w14:paraId="6A7AD338" w14:textId="5001F90E" w:rsidR="004B6AA4" w:rsidRDefault="004B6AA4" w:rsidP="00BC5957">
      <w:pPr>
        <w:rPr>
          <w:lang w:eastAsia="x-none"/>
        </w:rPr>
      </w:pPr>
    </w:p>
    <w:p w14:paraId="76BC6047" w14:textId="77777777" w:rsidR="001617E4" w:rsidRDefault="001617E4" w:rsidP="00BC5957">
      <w:pPr>
        <w:rPr>
          <w:lang w:eastAsia="x-none"/>
        </w:rPr>
      </w:pPr>
    </w:p>
    <w:p w14:paraId="76D6464B" w14:textId="068B83BF" w:rsidR="00C13228" w:rsidRDefault="00C13228" w:rsidP="00BC5957">
      <w:pPr>
        <w:pStyle w:val="Heading3"/>
      </w:pPr>
      <w:r>
        <w:t>7.2.2.1.3</w:t>
      </w:r>
      <w:r>
        <w:tab/>
        <w:t>UL signals and channels</w:t>
      </w:r>
    </w:p>
    <w:p w14:paraId="712A267E" w14:textId="75994099" w:rsidR="00BC5957" w:rsidRDefault="00BC5957" w:rsidP="00BC5957">
      <w:pPr>
        <w:pStyle w:val="Heading4"/>
      </w:pPr>
      <w:r>
        <w:t>RAN1 #AH-1901, Jan 2019</w:t>
      </w:r>
    </w:p>
    <w:p w14:paraId="1350161C" w14:textId="77777777" w:rsidR="004B6AA4" w:rsidRPr="004B6AA4" w:rsidRDefault="004B6AA4" w:rsidP="004B6AA4"/>
    <w:p w14:paraId="3F0CBB3C" w14:textId="77777777" w:rsidR="00DB4A2D" w:rsidRDefault="00DB4A2D" w:rsidP="00BC5957">
      <w:pPr>
        <w:rPr>
          <w:lang w:eastAsia="x-none"/>
        </w:rPr>
      </w:pPr>
      <w:r w:rsidRPr="00D42EE9">
        <w:rPr>
          <w:highlight w:val="green"/>
          <w:lang w:eastAsia="x-none"/>
        </w:rPr>
        <w:t>Agreement:</w:t>
      </w:r>
    </w:p>
    <w:p w14:paraId="6677B540" w14:textId="77777777" w:rsidR="00DB4A2D" w:rsidRDefault="00DB4A2D" w:rsidP="00BC5957">
      <w:pPr>
        <w:rPr>
          <w:lang w:eastAsia="x-none"/>
        </w:rPr>
      </w:pPr>
      <w:r>
        <w:rPr>
          <w:lang w:eastAsia="x-none"/>
        </w:rPr>
        <w:t>For interlace transmission of at least PUSCH and PUCCH, the following PRB-based interlace design is supported for the case of 20 MHz carrier bandwidth:</w:t>
      </w:r>
    </w:p>
    <w:p w14:paraId="19714AE5" w14:textId="77777777" w:rsidR="00DB4A2D" w:rsidRDefault="00DB4A2D" w:rsidP="00BC5957">
      <w:pPr>
        <w:rPr>
          <w:lang w:eastAsia="x-none"/>
        </w:rPr>
      </w:pPr>
      <w:r>
        <w:rPr>
          <w:lang w:eastAsia="x-none"/>
        </w:rPr>
        <w:t>a.</w:t>
      </w:r>
      <w:r>
        <w:rPr>
          <w:lang w:eastAsia="x-none"/>
        </w:rPr>
        <w:tab/>
        <w:t>15 kHz SCS: M = 10 interlaces with N = 10 or 11 PRBs / interlace</w:t>
      </w:r>
    </w:p>
    <w:p w14:paraId="2A52E339" w14:textId="77777777" w:rsidR="00DB4A2D" w:rsidRDefault="00DB4A2D" w:rsidP="00BC5957">
      <w:pPr>
        <w:rPr>
          <w:lang w:eastAsia="x-none"/>
        </w:rPr>
      </w:pPr>
      <w:r>
        <w:rPr>
          <w:lang w:eastAsia="x-none"/>
        </w:rPr>
        <w:t>b.</w:t>
      </w:r>
      <w:r>
        <w:rPr>
          <w:lang w:eastAsia="x-none"/>
        </w:rPr>
        <w:tab/>
        <w:t>30 kHz SCS: M = 5 interlaces with N = 10 or 11 PRBs / interlace</w:t>
      </w:r>
    </w:p>
    <w:p w14:paraId="48E3C5BE" w14:textId="77777777" w:rsidR="00DB4A2D" w:rsidRDefault="00DB4A2D" w:rsidP="00BC5957">
      <w:pPr>
        <w:rPr>
          <w:lang w:eastAsia="x-none"/>
        </w:rPr>
      </w:pPr>
      <w:r>
        <w:rPr>
          <w:lang w:eastAsia="x-none"/>
        </w:rPr>
        <w:t>Note: PRACH design to be considered separately, including multiplexing aspects with PUSCH and PUCCH</w:t>
      </w:r>
    </w:p>
    <w:p w14:paraId="6525E12A" w14:textId="77777777" w:rsidR="00DB4A2D" w:rsidRDefault="00DB4A2D" w:rsidP="00BC5957">
      <w:pPr>
        <w:rPr>
          <w:lang w:eastAsia="x-none"/>
        </w:rPr>
      </w:pPr>
    </w:p>
    <w:p w14:paraId="793BEB9C" w14:textId="77777777" w:rsidR="00DB4A2D" w:rsidRDefault="00DB4A2D" w:rsidP="00BC5957">
      <w:pPr>
        <w:rPr>
          <w:lang w:eastAsia="x-none"/>
        </w:rPr>
      </w:pPr>
      <w:r w:rsidRPr="004B4D18">
        <w:rPr>
          <w:highlight w:val="darkYellow"/>
          <w:lang w:eastAsia="x-none"/>
        </w:rPr>
        <w:t>Working assumption:</w:t>
      </w:r>
    </w:p>
    <w:p w14:paraId="0ACABA55" w14:textId="77777777" w:rsidR="00DB4A2D" w:rsidRPr="00D42EE9" w:rsidRDefault="00DB4A2D" w:rsidP="00BC5957">
      <w:pPr>
        <w:numPr>
          <w:ilvl w:val="0"/>
          <w:numId w:val="7"/>
        </w:numPr>
        <w:spacing w:line="240" w:lineRule="auto"/>
        <w:rPr>
          <w:lang w:eastAsia="x-none"/>
        </w:rPr>
      </w:pPr>
      <w:r>
        <w:rPr>
          <w:lang w:eastAsia="x-none"/>
        </w:rPr>
        <w:t>For a given SCS, t</w:t>
      </w:r>
      <w:r w:rsidRPr="00D42EE9">
        <w:rPr>
          <w:lang w:eastAsia="x-none"/>
        </w:rPr>
        <w:t>he following interlace design</w:t>
      </w:r>
      <w:r>
        <w:rPr>
          <w:lang w:eastAsia="x-none"/>
        </w:rPr>
        <w:t xml:space="preserve"> </w:t>
      </w:r>
      <w:r w:rsidRPr="00D42EE9">
        <w:rPr>
          <w:lang w:eastAsia="x-none"/>
        </w:rPr>
        <w:t>is supported</w:t>
      </w:r>
      <w:r>
        <w:rPr>
          <w:lang w:eastAsia="x-none"/>
        </w:rPr>
        <w:t xml:space="preserve"> at least for PUSCH</w:t>
      </w:r>
      <w:r w:rsidRPr="00D42EE9">
        <w:rPr>
          <w:lang w:eastAsia="x-none"/>
        </w:rPr>
        <w:t>:</w:t>
      </w:r>
    </w:p>
    <w:p w14:paraId="1E5B0FB2" w14:textId="77777777" w:rsidR="00DB4A2D" w:rsidRPr="00D42EE9" w:rsidRDefault="00DB4A2D" w:rsidP="00BC5957">
      <w:pPr>
        <w:numPr>
          <w:ilvl w:val="1"/>
          <w:numId w:val="7"/>
        </w:numPr>
        <w:spacing w:line="240" w:lineRule="auto"/>
        <w:rPr>
          <w:lang w:eastAsia="x-none"/>
        </w:rPr>
      </w:pPr>
      <w:r w:rsidRPr="00D42EE9">
        <w:rPr>
          <w:lang w:eastAsia="x-none"/>
        </w:rPr>
        <w:t>Same spacing</w:t>
      </w:r>
      <w:r>
        <w:rPr>
          <w:lang w:eastAsia="x-none"/>
        </w:rPr>
        <w:t xml:space="preserve"> (M) between consecutive PRBs in an interlace </w:t>
      </w:r>
      <w:r w:rsidRPr="00D42EE9">
        <w:rPr>
          <w:lang w:eastAsia="x-none"/>
        </w:rPr>
        <w:t>for all interlaces regardless of carrier BW</w:t>
      </w:r>
      <w:r>
        <w:rPr>
          <w:lang w:eastAsia="x-none"/>
        </w:rPr>
        <w:t>, i.e., the number of PRBs per interlace is dependent on the carrier bandwidth</w:t>
      </w:r>
    </w:p>
    <w:p w14:paraId="2675D7B6" w14:textId="77777777" w:rsidR="00DB4A2D" w:rsidRDefault="00DB4A2D" w:rsidP="00BC5957">
      <w:pPr>
        <w:numPr>
          <w:ilvl w:val="1"/>
          <w:numId w:val="7"/>
        </w:numPr>
        <w:spacing w:line="240" w:lineRule="auto"/>
        <w:rPr>
          <w:lang w:eastAsia="x-none"/>
        </w:rPr>
      </w:pPr>
      <w:r w:rsidRPr="00D42EE9">
        <w:rPr>
          <w:lang w:eastAsia="x-none"/>
        </w:rPr>
        <w:t>Point A is the reference for the interlace definition</w:t>
      </w:r>
    </w:p>
    <w:p w14:paraId="11E135DD" w14:textId="77777777" w:rsidR="00DB4A2D" w:rsidRDefault="00DB4A2D" w:rsidP="00BC5957">
      <w:pPr>
        <w:numPr>
          <w:ilvl w:val="0"/>
          <w:numId w:val="7"/>
        </w:numPr>
        <w:spacing w:line="240" w:lineRule="auto"/>
        <w:rPr>
          <w:lang w:eastAsia="x-none"/>
        </w:rPr>
      </w:pPr>
      <w:r>
        <w:rPr>
          <w:lang w:eastAsia="x-none"/>
        </w:rPr>
        <w:t>For 15 kHz SCS, M = 10 interlaces and for 30 kHz SCS, M = 5 interlaces for all bandwidths</w:t>
      </w:r>
    </w:p>
    <w:p w14:paraId="07DC2379" w14:textId="77777777" w:rsidR="00DB4A2D" w:rsidRPr="00D42EE9" w:rsidRDefault="00DB4A2D" w:rsidP="00BC5957">
      <w:pPr>
        <w:numPr>
          <w:ilvl w:val="0"/>
          <w:numId w:val="7"/>
        </w:numPr>
        <w:spacing w:line="240" w:lineRule="auto"/>
        <w:rPr>
          <w:lang w:eastAsia="x-none"/>
        </w:rPr>
      </w:pPr>
      <w:r>
        <w:rPr>
          <w:lang w:eastAsia="x-none"/>
        </w:rPr>
        <w:t>FFS: Interlace design for PUCCH for bandwidths greater than 20 MHz</w:t>
      </w:r>
    </w:p>
    <w:p w14:paraId="234997AD" w14:textId="77777777" w:rsidR="00DB4A2D" w:rsidRDefault="00DB4A2D" w:rsidP="00BC5957">
      <w:pPr>
        <w:numPr>
          <w:ilvl w:val="0"/>
          <w:numId w:val="7"/>
        </w:numPr>
        <w:spacing w:line="240" w:lineRule="auto"/>
        <w:rPr>
          <w:lang w:eastAsia="x-none"/>
        </w:rPr>
      </w:pPr>
      <w:r w:rsidRPr="00D42EE9">
        <w:rPr>
          <w:lang w:eastAsia="x-none"/>
        </w:rPr>
        <w:t>FFS: Whether and how partial interlace allocation is supported</w:t>
      </w:r>
    </w:p>
    <w:p w14:paraId="4D1523D7" w14:textId="77777777" w:rsidR="00DB4A2D" w:rsidRPr="00DB4A2D" w:rsidRDefault="00DB4A2D" w:rsidP="00BC5957"/>
    <w:p w14:paraId="4AF5488C" w14:textId="25C6A3C5" w:rsidR="001854A9" w:rsidRDefault="001854A9" w:rsidP="00BC5957">
      <w:pPr>
        <w:rPr>
          <w:rFonts w:eastAsia="Batang"/>
          <w:i/>
        </w:rPr>
      </w:pPr>
    </w:p>
    <w:p w14:paraId="406CAEA8" w14:textId="026CF2A3" w:rsidR="004B6AA4" w:rsidRDefault="004B6AA4" w:rsidP="004B6AA4">
      <w:pPr>
        <w:pStyle w:val="Heading4"/>
      </w:pPr>
      <w:bookmarkStart w:id="4" w:name="_Hlk2597302"/>
      <w:r>
        <w:t>RAN1 #96, Feb 2019</w:t>
      </w:r>
    </w:p>
    <w:p w14:paraId="28A50F1D" w14:textId="77777777" w:rsidR="004B6AA4" w:rsidRPr="004B6AA4" w:rsidRDefault="004B6AA4" w:rsidP="004B6AA4"/>
    <w:p w14:paraId="37C5C96A" w14:textId="77777777" w:rsidR="00C13228" w:rsidRPr="00C04206" w:rsidRDefault="00C13228" w:rsidP="00BC5957">
      <w:pPr>
        <w:rPr>
          <w:lang w:eastAsia="x-none"/>
        </w:rPr>
      </w:pPr>
      <w:r w:rsidRPr="002045F5">
        <w:rPr>
          <w:highlight w:val="green"/>
          <w:lang w:eastAsia="x-none"/>
        </w:rPr>
        <w:t>Agreement:</w:t>
      </w:r>
    </w:p>
    <w:p w14:paraId="39CCA8EC" w14:textId="77777777" w:rsidR="00C13228" w:rsidRPr="00C04206" w:rsidRDefault="00C13228" w:rsidP="00BC5957">
      <w:pPr>
        <w:numPr>
          <w:ilvl w:val="0"/>
          <w:numId w:val="9"/>
        </w:numPr>
        <w:spacing w:line="240" w:lineRule="auto"/>
        <w:rPr>
          <w:lang w:eastAsia="x-none"/>
        </w:rPr>
      </w:pPr>
      <w:r w:rsidRPr="00C04206">
        <w:rPr>
          <w:lang w:eastAsia="x-none"/>
        </w:rPr>
        <w:t>Support short and long PUCCH durations based on enhancements of at least Rel-15 PUCCH formats PF2 and PF3. The enhancements include at least the following aspects:</w:t>
      </w:r>
    </w:p>
    <w:p w14:paraId="7B792F29" w14:textId="77777777" w:rsidR="00C13228" w:rsidRPr="00C04206" w:rsidRDefault="00C13228" w:rsidP="00BC5957">
      <w:pPr>
        <w:numPr>
          <w:ilvl w:val="1"/>
          <w:numId w:val="9"/>
        </w:numPr>
        <w:spacing w:line="240" w:lineRule="auto"/>
        <w:rPr>
          <w:lang w:eastAsia="x-none"/>
        </w:rPr>
      </w:pPr>
      <w:r w:rsidRPr="00C04206">
        <w:rPr>
          <w:lang w:eastAsia="x-none"/>
        </w:rPr>
        <w:t>For a 20 MHz carrier bandwidth, support mapping to physical resources of at least one full interlace</w:t>
      </w:r>
    </w:p>
    <w:p w14:paraId="73133865" w14:textId="77777777" w:rsidR="00C13228" w:rsidRPr="00C04206" w:rsidRDefault="00C13228" w:rsidP="00BC5957">
      <w:pPr>
        <w:numPr>
          <w:ilvl w:val="1"/>
          <w:numId w:val="9"/>
        </w:numPr>
        <w:spacing w:line="240" w:lineRule="auto"/>
        <w:rPr>
          <w:lang w:eastAsia="x-none"/>
        </w:rPr>
      </w:pPr>
      <w:r w:rsidRPr="00C04206">
        <w:rPr>
          <w:lang w:eastAsia="x-none"/>
        </w:rPr>
        <w:t>Mechanism to support user multiplexing for both data and reference symbols of PUCCH</w:t>
      </w:r>
    </w:p>
    <w:p w14:paraId="43676850" w14:textId="77777777" w:rsidR="00C13228" w:rsidRPr="00C04206" w:rsidRDefault="00C13228" w:rsidP="00BC5957">
      <w:pPr>
        <w:numPr>
          <w:ilvl w:val="1"/>
          <w:numId w:val="9"/>
        </w:numPr>
        <w:spacing w:line="240" w:lineRule="auto"/>
        <w:rPr>
          <w:lang w:eastAsia="x-none"/>
        </w:rPr>
      </w:pPr>
      <w:r w:rsidRPr="00C04206">
        <w:rPr>
          <w:lang w:eastAsia="x-none"/>
        </w:rPr>
        <w:t>The following aspects are FFS:</w:t>
      </w:r>
    </w:p>
    <w:p w14:paraId="71199502" w14:textId="77777777" w:rsidR="00C13228" w:rsidRPr="00C04206" w:rsidRDefault="00C13228" w:rsidP="00BC5957">
      <w:pPr>
        <w:numPr>
          <w:ilvl w:val="2"/>
          <w:numId w:val="9"/>
        </w:numPr>
        <w:spacing w:line="240" w:lineRule="auto"/>
        <w:rPr>
          <w:lang w:eastAsia="x-none"/>
        </w:rPr>
      </w:pPr>
      <w:r w:rsidRPr="00C04206">
        <w:rPr>
          <w:lang w:eastAsia="x-none"/>
        </w:rPr>
        <w:t>Support for small payloads (1 and 2 bits)</w:t>
      </w:r>
    </w:p>
    <w:p w14:paraId="7D7666A8" w14:textId="77777777" w:rsidR="00C13228" w:rsidRPr="00C04206" w:rsidRDefault="00C13228" w:rsidP="00BC5957">
      <w:pPr>
        <w:numPr>
          <w:ilvl w:val="3"/>
          <w:numId w:val="9"/>
        </w:numPr>
        <w:spacing w:line="240" w:lineRule="auto"/>
        <w:rPr>
          <w:lang w:eastAsia="x-none"/>
        </w:rPr>
      </w:pPr>
      <w:r w:rsidRPr="00C04206">
        <w:rPr>
          <w:lang w:eastAsia="x-none"/>
        </w:rPr>
        <w:t>Alt-1: Support both small payloads and larger payloads (&gt; 2 bits) for enhanced PF2 and enhanced PF3</w:t>
      </w:r>
    </w:p>
    <w:p w14:paraId="424D41D4" w14:textId="77777777" w:rsidR="00C13228" w:rsidRPr="00C04206" w:rsidRDefault="00C13228" w:rsidP="00BC5957">
      <w:pPr>
        <w:numPr>
          <w:ilvl w:val="3"/>
          <w:numId w:val="9"/>
        </w:numPr>
        <w:spacing w:line="240" w:lineRule="auto"/>
        <w:rPr>
          <w:lang w:eastAsia="x-none"/>
        </w:rPr>
      </w:pPr>
      <w:r w:rsidRPr="00C04206">
        <w:rPr>
          <w:lang w:eastAsia="x-none"/>
        </w:rPr>
        <w:t>Alt-2: Small payloads are supported by enhanced PF0 and/or enhanced PF1</w:t>
      </w:r>
    </w:p>
    <w:p w14:paraId="28E3332A" w14:textId="77777777" w:rsidR="00C13228" w:rsidRPr="00C04206" w:rsidRDefault="00C13228" w:rsidP="00BC5957">
      <w:pPr>
        <w:numPr>
          <w:ilvl w:val="2"/>
          <w:numId w:val="9"/>
        </w:numPr>
        <w:spacing w:line="240" w:lineRule="auto"/>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2F2EA13C" w14:textId="77777777" w:rsidR="00C13228" w:rsidRDefault="00C13228" w:rsidP="00BC5957">
      <w:pPr>
        <w:rPr>
          <w:lang w:eastAsia="x-none"/>
        </w:rPr>
      </w:pPr>
    </w:p>
    <w:p w14:paraId="2AEC3F82" w14:textId="77777777" w:rsidR="00C13228" w:rsidRDefault="00C13228" w:rsidP="00BC5957">
      <w:pPr>
        <w:rPr>
          <w:lang w:eastAsia="x-none"/>
        </w:rPr>
      </w:pPr>
      <w:r w:rsidRPr="002045F5">
        <w:rPr>
          <w:highlight w:val="green"/>
          <w:lang w:eastAsia="x-none"/>
        </w:rPr>
        <w:t>Agreement:</w:t>
      </w:r>
    </w:p>
    <w:p w14:paraId="444D275B" w14:textId="77777777" w:rsidR="00C13228" w:rsidRDefault="00C13228" w:rsidP="00BC5957">
      <w:pPr>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14:paraId="5EEBB2B0" w14:textId="77777777" w:rsidR="00C13228" w:rsidRDefault="00C13228" w:rsidP="00BC5957">
      <w:pPr>
        <w:numPr>
          <w:ilvl w:val="0"/>
          <w:numId w:val="24"/>
        </w:numPr>
        <w:spacing w:line="240" w:lineRule="auto"/>
        <w:rPr>
          <w:lang w:eastAsia="x-none"/>
        </w:rPr>
      </w:pPr>
      <w:r w:rsidRPr="002045F5">
        <w:rPr>
          <w:lang w:eastAsia="x-none"/>
        </w:rPr>
        <w:lastRenderedPageBreak/>
        <w:t>FFS: which symbols locations.</w:t>
      </w:r>
    </w:p>
    <w:p w14:paraId="1332E19B" w14:textId="77777777" w:rsidR="00C13228" w:rsidRDefault="00C13228" w:rsidP="00BC5957">
      <w:pPr>
        <w:rPr>
          <w:lang w:eastAsia="x-none"/>
        </w:rPr>
      </w:pPr>
    </w:p>
    <w:p w14:paraId="2205BEB8" w14:textId="77777777" w:rsidR="00C13228" w:rsidRDefault="00C13228" w:rsidP="00BC5957">
      <w:pPr>
        <w:rPr>
          <w:lang w:eastAsia="x-none"/>
        </w:rPr>
      </w:pPr>
      <w:r w:rsidRPr="00B0796C">
        <w:rPr>
          <w:highlight w:val="green"/>
          <w:lang w:eastAsia="x-none"/>
        </w:rPr>
        <w:t>Agreement:</w:t>
      </w:r>
    </w:p>
    <w:p w14:paraId="5172504A" w14:textId="77777777" w:rsidR="00C13228" w:rsidRPr="00C04206" w:rsidRDefault="00C13228" w:rsidP="00BC5957">
      <w:pPr>
        <w:rPr>
          <w:lang w:eastAsia="x-none"/>
        </w:rPr>
      </w:pPr>
      <w:r w:rsidRPr="00B0796C">
        <w:rPr>
          <w:lang w:eastAsia="x-none"/>
        </w:rPr>
        <w:t>Sub-PRB interlace design for PUSCH and PUCCH is not supported</w:t>
      </w:r>
      <w:r>
        <w:rPr>
          <w:lang w:eastAsia="x-none"/>
        </w:rPr>
        <w:t>.</w:t>
      </w:r>
    </w:p>
    <w:bookmarkEnd w:id="4"/>
    <w:p w14:paraId="297F109C" w14:textId="77777777" w:rsidR="00C13228" w:rsidRPr="004D191A" w:rsidRDefault="00C13228" w:rsidP="00BC5957"/>
    <w:p w14:paraId="2D76130C" w14:textId="5F419258" w:rsidR="004B6AA4" w:rsidRDefault="004B6AA4" w:rsidP="004B6AA4">
      <w:pPr>
        <w:pStyle w:val="Heading4"/>
      </w:pPr>
      <w:r>
        <w:t>RAN1 #96bis, April 2019</w:t>
      </w:r>
    </w:p>
    <w:p w14:paraId="43CC5C5D" w14:textId="77777777" w:rsidR="009765E9" w:rsidRDefault="009765E9" w:rsidP="009765E9">
      <w:pPr>
        <w:rPr>
          <w:lang w:eastAsia="x-none"/>
        </w:rPr>
      </w:pPr>
      <w:r w:rsidRPr="005E7F32">
        <w:rPr>
          <w:highlight w:val="green"/>
          <w:lang w:eastAsia="x-none"/>
        </w:rPr>
        <w:t>Agreement:</w:t>
      </w:r>
    </w:p>
    <w:p w14:paraId="120037E0" w14:textId="77777777" w:rsidR="009765E9" w:rsidRDefault="009765E9" w:rsidP="009765E9">
      <w:pPr>
        <w:rPr>
          <w:lang w:eastAsia="x-none"/>
        </w:rPr>
      </w:pPr>
      <w:r>
        <w:rPr>
          <w:lang w:eastAsia="x-none"/>
        </w:rPr>
        <w:t>For a 20 MHz carrier bandwidth, if enhancements to PF0 and PF1 are supported, a mapping to physical resources of at least one full interlace is supported</w:t>
      </w:r>
    </w:p>
    <w:p w14:paraId="2D6C48EB" w14:textId="77777777" w:rsidR="009765E9" w:rsidRDefault="009765E9" w:rsidP="009765E9">
      <w:pPr>
        <w:numPr>
          <w:ilvl w:val="0"/>
          <w:numId w:val="39"/>
        </w:numPr>
        <w:spacing w:line="240" w:lineRule="auto"/>
        <w:rPr>
          <w:lang w:eastAsia="x-none"/>
        </w:rPr>
      </w:pPr>
      <w:r>
        <w:rPr>
          <w:lang w:eastAsia="x-none"/>
        </w:rPr>
        <w:t xml:space="preserve">FFS: </w:t>
      </w:r>
      <w:proofErr w:type="gramStart"/>
      <w:r>
        <w:rPr>
          <w:lang w:eastAsia="x-none"/>
        </w:rPr>
        <w:t>Whether or not</w:t>
      </w:r>
      <w:proofErr w:type="gramEnd"/>
      <w:r>
        <w:rPr>
          <w:lang w:eastAsia="x-none"/>
        </w:rPr>
        <w:t xml:space="preserve"> to support enhancements to PF0/1.</w:t>
      </w:r>
    </w:p>
    <w:p w14:paraId="2E363038" w14:textId="77777777" w:rsidR="009765E9" w:rsidRDefault="009765E9" w:rsidP="009765E9">
      <w:pPr>
        <w:numPr>
          <w:ilvl w:val="0"/>
          <w:numId w:val="39"/>
        </w:numPr>
        <w:spacing w:line="240" w:lineRule="auto"/>
        <w:rPr>
          <w:lang w:eastAsia="x-none"/>
        </w:rPr>
      </w:pPr>
      <w:r>
        <w:rPr>
          <w:lang w:eastAsia="x-none"/>
        </w:rPr>
        <w:t>Companies are encouraged to provide user multiplexing capacity and UCI payload analysis for enabling the decision for relevant use cases</w:t>
      </w:r>
    </w:p>
    <w:p w14:paraId="6FE4ADCE" w14:textId="77777777" w:rsidR="009765E9" w:rsidRDefault="009765E9" w:rsidP="009765E9">
      <w:pPr>
        <w:rPr>
          <w:lang w:eastAsia="x-none"/>
        </w:rPr>
      </w:pPr>
      <w:r w:rsidRPr="005E7F32">
        <w:rPr>
          <w:highlight w:val="green"/>
          <w:lang w:eastAsia="x-none"/>
        </w:rPr>
        <w:t>Agreement:</w:t>
      </w:r>
    </w:p>
    <w:p w14:paraId="32ECB365" w14:textId="77777777" w:rsidR="009765E9" w:rsidRDefault="009765E9" w:rsidP="009765E9">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proofErr w:type="spellStart"/>
      <w:r w:rsidRPr="005E7F32">
        <w:rPr>
          <w:i/>
          <w:lang w:eastAsia="x-none"/>
        </w:rPr>
        <w:t>startPosition</w:t>
      </w:r>
      <w:proofErr w:type="spellEnd"/>
      <w:r w:rsidRPr="005E7F32">
        <w:rPr>
          <w:lang w:eastAsia="x-none"/>
        </w:rPr>
        <w:t xml:space="preserve"> of </w:t>
      </w:r>
      <w:proofErr w:type="spellStart"/>
      <w:r w:rsidRPr="005E7F32">
        <w:rPr>
          <w:i/>
          <w:lang w:eastAsia="x-none"/>
        </w:rPr>
        <w:t>resourceMapping</w:t>
      </w:r>
      <w:proofErr w:type="spellEnd"/>
      <w:r w:rsidRPr="005E7F32">
        <w:rPr>
          <w:lang w:eastAsia="x-none"/>
        </w:rPr>
        <w:t xml:space="preserve"> of </w:t>
      </w:r>
      <w:r w:rsidRPr="005E7F32">
        <w:rPr>
          <w:i/>
          <w:lang w:eastAsia="x-none"/>
        </w:rPr>
        <w:t>SRS-Config</w:t>
      </w:r>
      <w:r w:rsidRPr="005E7F32">
        <w:rPr>
          <w:lang w:eastAsia="x-none"/>
        </w:rPr>
        <w:t xml:space="preserve"> for Rel-16 to have a value range </w:t>
      </w:r>
      <w:proofErr w:type="gramStart"/>
      <w:r w:rsidRPr="005E7F32">
        <w:rPr>
          <w:lang w:eastAsia="x-none"/>
        </w:rPr>
        <w:t>0..</w:t>
      </w:r>
      <w:proofErr w:type="gramEnd"/>
      <w:r w:rsidRPr="005E7F32">
        <w:rPr>
          <w:lang w:eastAsia="x-none"/>
        </w:rPr>
        <w:t>13.</w:t>
      </w:r>
    </w:p>
    <w:p w14:paraId="3DAAF166" w14:textId="77777777" w:rsidR="009765E9" w:rsidRDefault="009765E9" w:rsidP="009765E9"/>
    <w:p w14:paraId="61FBA960" w14:textId="77777777" w:rsidR="009765E9" w:rsidRDefault="009765E9" w:rsidP="009765E9">
      <w:pPr>
        <w:rPr>
          <w:lang w:eastAsia="x-none"/>
        </w:rPr>
      </w:pPr>
      <w:r w:rsidRPr="00A629AE">
        <w:rPr>
          <w:highlight w:val="green"/>
          <w:lang w:eastAsia="x-none"/>
        </w:rPr>
        <w:t>Agreement:</w:t>
      </w:r>
    </w:p>
    <w:p w14:paraId="0E9DA11E" w14:textId="77777777" w:rsidR="009765E9" w:rsidRDefault="009765E9" w:rsidP="009765E9">
      <w:pPr>
        <w:rPr>
          <w:bCs/>
          <w:lang w:eastAsia="x-none"/>
        </w:rPr>
      </w:pPr>
      <w:r>
        <w:rPr>
          <w:bCs/>
          <w:lang w:eastAsia="x-none"/>
        </w:rPr>
        <w:t>Decisions on which additional PUCCH formats (enhanced or combination of legacy and enhanced) are supported should be at least based on the following.</w:t>
      </w:r>
    </w:p>
    <w:p w14:paraId="503ABC30"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Which PUCCH format(s) are to be used at least for the following use cases:</w:t>
      </w:r>
    </w:p>
    <w:p w14:paraId="7852516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prior to dedicated PUCCH resource configuration</w:t>
      </w:r>
    </w:p>
    <w:p w14:paraId="090ADA8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SR, CSI and combinations thereof after dedicated PUCCH resource configuration</w:t>
      </w:r>
    </w:p>
    <w:p w14:paraId="006F3B27"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Specification impact, e.g., UE procedures in 38.213 and 38.212, for all proposed PUCCH formats to be supported</w:t>
      </w:r>
    </w:p>
    <w:p w14:paraId="463CF82C"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User multiplexing capacity and UCI payload analysis for all proposed PUCCH formats to be supported</w:t>
      </w:r>
    </w:p>
    <w:p w14:paraId="2C0981E2"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In-band and out-of-band emissions</w:t>
      </w:r>
    </w:p>
    <w:p w14:paraId="03C88E80" w14:textId="77777777" w:rsidR="009765E9" w:rsidRDefault="009765E9" w:rsidP="009765E9">
      <w:pPr>
        <w:rPr>
          <w:lang w:eastAsia="x-none"/>
        </w:rPr>
      </w:pPr>
      <w:r w:rsidRPr="00293384">
        <w:rPr>
          <w:highlight w:val="green"/>
          <w:lang w:eastAsia="x-none"/>
        </w:rPr>
        <w:t>Agreement:</w:t>
      </w:r>
    </w:p>
    <w:p w14:paraId="400F7E58" w14:textId="77777777" w:rsidR="009765E9" w:rsidRDefault="009765E9" w:rsidP="009765E9">
      <w:r w:rsidRPr="00293384">
        <w:t>The following common set of evaluation assumptions and reporting metrics are used for enhanced PUCCH design</w:t>
      </w:r>
    </w:p>
    <w:p w14:paraId="2D6ED880" w14:textId="77777777" w:rsidR="009765E9" w:rsidRDefault="009765E9" w:rsidP="009765E9">
      <w:pPr>
        <w:rPr>
          <w:b/>
          <w:u w:val="single"/>
          <w:lang w:eastAsia="x-none"/>
        </w:rPr>
      </w:pPr>
      <w:bookmarkStart w:id="5" w:name="_Hlk5850751"/>
    </w:p>
    <w:p w14:paraId="10747ADF" w14:textId="77777777" w:rsidR="009765E9" w:rsidRPr="00293384" w:rsidRDefault="009765E9" w:rsidP="009765E9">
      <w:pPr>
        <w:rPr>
          <w:b/>
          <w:u w:val="single"/>
          <w:lang w:eastAsia="x-none"/>
        </w:rPr>
      </w:pPr>
      <w:r w:rsidRPr="00293384">
        <w:rPr>
          <w:b/>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9765E9" w:rsidRPr="00293384" w14:paraId="17A9D680" w14:textId="77777777" w:rsidTr="00BE17F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A84B7" w14:textId="77777777" w:rsidR="009765E9" w:rsidRPr="00293384" w:rsidRDefault="009765E9" w:rsidP="00BE17F9">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25A2A" w14:textId="77777777" w:rsidR="009765E9" w:rsidRPr="00293384" w:rsidRDefault="009765E9" w:rsidP="00BE17F9">
            <w:pPr>
              <w:rPr>
                <w:b/>
                <w:bCs/>
                <w:lang w:eastAsia="x-none"/>
              </w:rPr>
            </w:pPr>
            <w:r w:rsidRPr="00293384">
              <w:rPr>
                <w:b/>
                <w:bCs/>
                <w:lang w:eastAsia="x-none"/>
              </w:rPr>
              <w:t>Value</w:t>
            </w:r>
          </w:p>
        </w:tc>
      </w:tr>
      <w:tr w:rsidR="009765E9" w:rsidRPr="00293384" w14:paraId="57C27577"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6ACC9" w14:textId="77777777" w:rsidR="009765E9" w:rsidRPr="00293384" w:rsidRDefault="009765E9" w:rsidP="00BE17F9">
            <w:pPr>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46F9560" w14:textId="77777777" w:rsidR="009765E9" w:rsidRPr="00293384" w:rsidRDefault="009765E9" w:rsidP="00BE17F9">
            <w:pPr>
              <w:rPr>
                <w:lang w:eastAsia="x-none"/>
              </w:rPr>
            </w:pPr>
            <w:r w:rsidRPr="00293384">
              <w:rPr>
                <w:lang w:eastAsia="x-none"/>
              </w:rPr>
              <w:t>5 GHz</w:t>
            </w:r>
          </w:p>
        </w:tc>
      </w:tr>
      <w:tr w:rsidR="009765E9" w:rsidRPr="00293384" w14:paraId="4D84587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13E28" w14:textId="77777777" w:rsidR="009765E9" w:rsidRPr="00293384" w:rsidRDefault="009765E9" w:rsidP="00BE17F9">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A5BE6" w14:textId="77777777" w:rsidR="009765E9" w:rsidRPr="00293384" w:rsidRDefault="009765E9" w:rsidP="00BE17F9">
            <w:pPr>
              <w:rPr>
                <w:lang w:eastAsia="x-none"/>
              </w:rPr>
            </w:pPr>
            <w:r w:rsidRPr="00293384">
              <w:rPr>
                <w:lang w:eastAsia="x-none"/>
              </w:rPr>
              <w:t>20 MHz</w:t>
            </w:r>
          </w:p>
        </w:tc>
      </w:tr>
      <w:tr w:rsidR="009765E9" w:rsidRPr="00293384" w14:paraId="16B7D015"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22212" w14:textId="77777777" w:rsidR="009765E9" w:rsidRPr="00293384" w:rsidRDefault="009765E9" w:rsidP="00BE17F9">
            <w:pPr>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921F4C4" w14:textId="77777777" w:rsidR="009765E9" w:rsidRPr="00293384" w:rsidRDefault="009765E9" w:rsidP="00BE17F9">
            <w:pPr>
              <w:rPr>
                <w:lang w:eastAsia="x-none"/>
              </w:rPr>
            </w:pPr>
            <w:r w:rsidRPr="00293384">
              <w:rPr>
                <w:lang w:eastAsia="x-none"/>
              </w:rPr>
              <w:t>TDL-C</w:t>
            </w:r>
          </w:p>
        </w:tc>
      </w:tr>
      <w:tr w:rsidR="009765E9" w:rsidRPr="00293384" w14:paraId="65F3F1B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6770B" w14:textId="77777777" w:rsidR="009765E9" w:rsidRPr="00293384" w:rsidRDefault="009765E9" w:rsidP="00BE17F9">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01AA6E" w14:textId="77777777" w:rsidR="009765E9" w:rsidRPr="00293384" w:rsidRDefault="009765E9" w:rsidP="00BE17F9">
            <w:pPr>
              <w:rPr>
                <w:lang w:eastAsia="x-none"/>
              </w:rPr>
            </w:pPr>
            <w:r w:rsidRPr="00293384">
              <w:rPr>
                <w:lang w:eastAsia="x-none"/>
              </w:rPr>
              <w:t>At least 10ns, 100ns with 300 ns optional</w:t>
            </w:r>
          </w:p>
        </w:tc>
      </w:tr>
      <w:tr w:rsidR="009765E9" w:rsidRPr="00293384" w14:paraId="3511B39A"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DA6D7" w14:textId="77777777" w:rsidR="009765E9" w:rsidRPr="00293384" w:rsidRDefault="009765E9" w:rsidP="00BE17F9">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467561" w14:textId="77777777" w:rsidR="009765E9" w:rsidRPr="00293384" w:rsidRDefault="009765E9" w:rsidP="00BE17F9">
            <w:pPr>
              <w:rPr>
                <w:lang w:eastAsia="x-none"/>
              </w:rPr>
            </w:pPr>
            <w:r w:rsidRPr="00293384">
              <w:rPr>
                <w:lang w:eastAsia="x-none"/>
              </w:rPr>
              <w:t>(</w:t>
            </w:r>
            <w:proofErr w:type="gramStart"/>
            <w:r w:rsidRPr="00293384">
              <w:rPr>
                <w:lang w:eastAsia="x-none"/>
              </w:rPr>
              <w:t>M,N</w:t>
            </w:r>
            <w:proofErr w:type="gramEnd"/>
            <w:r w:rsidRPr="00293384">
              <w:rPr>
                <w:lang w:eastAsia="x-none"/>
              </w:rPr>
              <w:t>,P) = (1,1,2) with omni-directional antenna element</w:t>
            </w:r>
          </w:p>
        </w:tc>
      </w:tr>
      <w:tr w:rsidR="009765E9" w:rsidRPr="00293384" w14:paraId="70539CCD"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3D89E" w14:textId="77777777" w:rsidR="009765E9" w:rsidRPr="00293384" w:rsidRDefault="009765E9" w:rsidP="00BE17F9">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39C552" w14:textId="77777777" w:rsidR="009765E9" w:rsidRPr="00293384" w:rsidRDefault="009765E9" w:rsidP="00BE17F9">
            <w:pPr>
              <w:rPr>
                <w:lang w:eastAsia="x-none"/>
              </w:rPr>
            </w:pPr>
            <w:r w:rsidRPr="00293384">
              <w:rPr>
                <w:lang w:eastAsia="x-none"/>
              </w:rPr>
              <w:t>Single omni-directional antenna element</w:t>
            </w:r>
          </w:p>
        </w:tc>
      </w:tr>
      <w:tr w:rsidR="009765E9" w:rsidRPr="00293384" w14:paraId="7F48C691"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B3564A" w14:textId="77777777" w:rsidR="009765E9" w:rsidRPr="00293384" w:rsidRDefault="009765E9" w:rsidP="00BE17F9">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5022B6D" w14:textId="77777777" w:rsidR="009765E9" w:rsidRPr="00293384" w:rsidRDefault="009765E9" w:rsidP="00BE17F9">
            <w:pPr>
              <w:rPr>
                <w:lang w:eastAsia="x-none"/>
              </w:rPr>
            </w:pPr>
            <w:r w:rsidRPr="00293384">
              <w:rPr>
                <w:lang w:eastAsia="x-none"/>
              </w:rPr>
              <w:t>No beamforming and no beam selection</w:t>
            </w:r>
          </w:p>
        </w:tc>
      </w:tr>
      <w:tr w:rsidR="009765E9" w:rsidRPr="00293384" w14:paraId="3FE6BE5E"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F69DF1" w14:textId="77777777" w:rsidR="009765E9" w:rsidRPr="00293384" w:rsidRDefault="009765E9" w:rsidP="00BE17F9">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115E45F" w14:textId="77777777" w:rsidR="009765E9" w:rsidRPr="00293384" w:rsidRDefault="009765E9" w:rsidP="00BE17F9">
            <w:pPr>
              <w:rPr>
                <w:lang w:eastAsia="x-none"/>
              </w:rPr>
            </w:pPr>
            <w:r w:rsidRPr="00293384">
              <w:rPr>
                <w:lang w:eastAsia="x-none"/>
              </w:rPr>
              <w:t>0 ppm</w:t>
            </w:r>
          </w:p>
        </w:tc>
      </w:tr>
      <w:tr w:rsidR="009765E9" w:rsidRPr="00293384" w14:paraId="4EB0048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1FC49" w14:textId="77777777" w:rsidR="009765E9" w:rsidRPr="00293384" w:rsidRDefault="009765E9" w:rsidP="00BE17F9">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CD83D2F" w14:textId="77777777" w:rsidR="009765E9" w:rsidRPr="00293384" w:rsidRDefault="009765E9" w:rsidP="00BE17F9">
            <w:pPr>
              <w:rPr>
                <w:lang w:eastAsia="x-none"/>
              </w:rPr>
            </w:pPr>
            <w:r w:rsidRPr="00293384">
              <w:rPr>
                <w:lang w:eastAsia="x-none"/>
              </w:rPr>
              <w:t>3 km/h</w:t>
            </w:r>
          </w:p>
        </w:tc>
      </w:tr>
      <w:tr w:rsidR="009765E9" w:rsidRPr="00293384" w14:paraId="3E1727D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B4BD8" w14:textId="77777777" w:rsidR="009765E9" w:rsidRPr="00293384" w:rsidRDefault="009765E9" w:rsidP="00BE17F9">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3898745" w14:textId="77777777" w:rsidR="009765E9" w:rsidRPr="00293384" w:rsidRDefault="009765E9" w:rsidP="00BE17F9">
            <w:pPr>
              <w:rPr>
                <w:lang w:eastAsia="x-none"/>
              </w:rPr>
            </w:pPr>
            <w:r w:rsidRPr="00293384">
              <w:rPr>
                <w:lang w:eastAsia="x-none"/>
              </w:rPr>
              <w:t>15/30 kHz (with other SCS optional)</w:t>
            </w:r>
          </w:p>
        </w:tc>
      </w:tr>
      <w:tr w:rsidR="009765E9" w:rsidRPr="00293384" w14:paraId="7FC2B0C9"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FA79D" w14:textId="77777777" w:rsidR="009765E9" w:rsidRPr="00293384" w:rsidRDefault="009765E9" w:rsidP="00BE17F9">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5AE0356" w14:textId="77777777" w:rsidR="009765E9" w:rsidRPr="00293384" w:rsidRDefault="009765E9" w:rsidP="00BE17F9">
            <w:pPr>
              <w:rPr>
                <w:lang w:eastAsia="x-none"/>
              </w:rPr>
            </w:pPr>
            <w:r w:rsidRPr="00293384">
              <w:rPr>
                <w:lang w:eastAsia="x-none"/>
              </w:rPr>
              <w:t>1 user, with other cases optional</w:t>
            </w:r>
          </w:p>
        </w:tc>
      </w:tr>
      <w:tr w:rsidR="009765E9" w:rsidRPr="00293384" w14:paraId="42961874"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51836" w14:textId="77777777" w:rsidR="009765E9" w:rsidRPr="00293384" w:rsidRDefault="009765E9" w:rsidP="00BE17F9">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D7EBFEF" w14:textId="77777777" w:rsidR="009765E9" w:rsidRPr="00293384" w:rsidRDefault="009765E9" w:rsidP="00BE17F9">
            <w:pPr>
              <w:rPr>
                <w:lang w:eastAsia="x-none"/>
              </w:rPr>
            </w:pPr>
            <w:r w:rsidRPr="00293384">
              <w:rPr>
                <w:lang w:eastAsia="x-none"/>
              </w:rPr>
              <w:t>No inter-cell interference</w:t>
            </w:r>
          </w:p>
        </w:tc>
      </w:tr>
      <w:tr w:rsidR="009765E9" w:rsidRPr="00293384" w14:paraId="712D599A" w14:textId="77777777" w:rsidTr="00BE17F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34F1CF" w14:textId="77777777" w:rsidR="009765E9" w:rsidRPr="00293384" w:rsidRDefault="009765E9" w:rsidP="00BE17F9">
            <w:pPr>
              <w:rPr>
                <w:lang w:eastAsia="x-none"/>
              </w:rPr>
            </w:pPr>
            <w:r w:rsidRPr="00293384">
              <w:rPr>
                <w:lang w:eastAsia="x-none"/>
              </w:rPr>
              <w:t>* See Table 7-1 of R1-1704144</w:t>
            </w:r>
          </w:p>
        </w:tc>
      </w:tr>
    </w:tbl>
    <w:p w14:paraId="73D36D1E" w14:textId="77777777" w:rsidR="009765E9" w:rsidRPr="00293384" w:rsidRDefault="009765E9" w:rsidP="009765E9">
      <w:pPr>
        <w:rPr>
          <w:lang w:eastAsia="x-none"/>
        </w:rPr>
      </w:pPr>
    </w:p>
    <w:p w14:paraId="110E01A0" w14:textId="77777777" w:rsidR="009765E9" w:rsidRPr="00293384" w:rsidRDefault="009765E9" w:rsidP="009765E9">
      <w:pPr>
        <w:rPr>
          <w:b/>
          <w:u w:val="single"/>
          <w:lang w:eastAsia="x-none"/>
        </w:rPr>
      </w:pPr>
      <w:r w:rsidRPr="00293384">
        <w:rPr>
          <w:b/>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9765E9" w:rsidRPr="00293384" w14:paraId="77985F6D" w14:textId="77777777" w:rsidTr="00BE17F9">
        <w:tc>
          <w:tcPr>
            <w:tcW w:w="2152" w:type="dxa"/>
            <w:shd w:val="clear" w:color="auto" w:fill="auto"/>
          </w:tcPr>
          <w:p w14:paraId="616115FD" w14:textId="77777777" w:rsidR="009765E9" w:rsidRPr="00293384" w:rsidRDefault="009765E9" w:rsidP="00BE17F9">
            <w:pPr>
              <w:rPr>
                <w:b/>
                <w:lang w:eastAsia="x-none"/>
              </w:rPr>
            </w:pPr>
            <w:r w:rsidRPr="00293384">
              <w:rPr>
                <w:b/>
                <w:lang w:eastAsia="x-none"/>
              </w:rPr>
              <w:t>Parameter</w:t>
            </w:r>
          </w:p>
        </w:tc>
        <w:tc>
          <w:tcPr>
            <w:tcW w:w="1533" w:type="dxa"/>
            <w:shd w:val="clear" w:color="auto" w:fill="auto"/>
          </w:tcPr>
          <w:p w14:paraId="649573F5" w14:textId="77777777" w:rsidR="009765E9" w:rsidRPr="00293384" w:rsidRDefault="009765E9" w:rsidP="00BE17F9">
            <w:pPr>
              <w:rPr>
                <w:b/>
                <w:lang w:eastAsia="x-none"/>
              </w:rPr>
            </w:pPr>
            <w:r w:rsidRPr="00293384">
              <w:rPr>
                <w:b/>
                <w:lang w:eastAsia="x-none"/>
              </w:rPr>
              <w:t>Value</w:t>
            </w:r>
          </w:p>
        </w:tc>
        <w:tc>
          <w:tcPr>
            <w:tcW w:w="5677" w:type="dxa"/>
            <w:shd w:val="clear" w:color="auto" w:fill="auto"/>
          </w:tcPr>
          <w:p w14:paraId="548E712B" w14:textId="77777777" w:rsidR="009765E9" w:rsidRPr="00293384" w:rsidRDefault="009765E9" w:rsidP="00BE17F9">
            <w:pPr>
              <w:rPr>
                <w:b/>
                <w:lang w:eastAsia="x-none"/>
              </w:rPr>
            </w:pPr>
            <w:r w:rsidRPr="00293384">
              <w:rPr>
                <w:b/>
                <w:lang w:eastAsia="x-none"/>
              </w:rPr>
              <w:t>Notes</w:t>
            </w:r>
          </w:p>
        </w:tc>
      </w:tr>
      <w:tr w:rsidR="009765E9" w:rsidRPr="00293384" w14:paraId="3FC0A83E" w14:textId="77777777" w:rsidTr="00BE17F9">
        <w:tc>
          <w:tcPr>
            <w:tcW w:w="2152" w:type="dxa"/>
            <w:shd w:val="clear" w:color="auto" w:fill="auto"/>
          </w:tcPr>
          <w:p w14:paraId="2B91CC83" w14:textId="77777777" w:rsidR="009765E9" w:rsidRPr="00293384" w:rsidRDefault="009765E9" w:rsidP="00BE17F9">
            <w:pPr>
              <w:rPr>
                <w:lang w:eastAsia="x-none"/>
              </w:rPr>
            </w:pPr>
            <w:r w:rsidRPr="00293384">
              <w:rPr>
                <w:lang w:eastAsia="x-none"/>
              </w:rPr>
              <w:t>Enhanced PUCCH Format</w:t>
            </w:r>
          </w:p>
        </w:tc>
        <w:tc>
          <w:tcPr>
            <w:tcW w:w="1533" w:type="dxa"/>
            <w:shd w:val="clear" w:color="auto" w:fill="auto"/>
          </w:tcPr>
          <w:p w14:paraId="135F976F" w14:textId="77777777" w:rsidR="009765E9" w:rsidRPr="00293384" w:rsidRDefault="009765E9" w:rsidP="00BE17F9">
            <w:pPr>
              <w:rPr>
                <w:lang w:eastAsia="x-none"/>
              </w:rPr>
            </w:pPr>
          </w:p>
        </w:tc>
        <w:tc>
          <w:tcPr>
            <w:tcW w:w="5677" w:type="dxa"/>
            <w:shd w:val="clear" w:color="auto" w:fill="auto"/>
          </w:tcPr>
          <w:p w14:paraId="554128A2" w14:textId="77777777" w:rsidR="009765E9" w:rsidRPr="00293384" w:rsidRDefault="009765E9" w:rsidP="00BE17F9">
            <w:pPr>
              <w:rPr>
                <w:lang w:eastAsia="x-none"/>
              </w:rPr>
            </w:pPr>
            <w:r w:rsidRPr="00293384">
              <w:rPr>
                <w:lang w:eastAsia="x-none"/>
              </w:rPr>
              <w:t>e.g., E-PF0, E-PF1, E-PF2, E-PF3</w:t>
            </w:r>
          </w:p>
        </w:tc>
      </w:tr>
      <w:tr w:rsidR="009765E9" w:rsidRPr="00293384" w14:paraId="0F5831FE" w14:textId="77777777" w:rsidTr="00BE17F9">
        <w:tc>
          <w:tcPr>
            <w:tcW w:w="2152" w:type="dxa"/>
            <w:shd w:val="clear" w:color="auto" w:fill="auto"/>
          </w:tcPr>
          <w:p w14:paraId="5D0320BF" w14:textId="77777777" w:rsidR="009765E9" w:rsidRPr="00293384" w:rsidRDefault="009765E9" w:rsidP="00BE17F9">
            <w:pPr>
              <w:rPr>
                <w:lang w:eastAsia="x-none"/>
              </w:rPr>
            </w:pPr>
            <w:r w:rsidRPr="00293384">
              <w:rPr>
                <w:lang w:eastAsia="x-none"/>
              </w:rPr>
              <w:t>Number of OFDM symbols used for PUCCH resource</w:t>
            </w:r>
          </w:p>
        </w:tc>
        <w:tc>
          <w:tcPr>
            <w:tcW w:w="1533" w:type="dxa"/>
            <w:shd w:val="clear" w:color="auto" w:fill="auto"/>
          </w:tcPr>
          <w:p w14:paraId="5C0C3180" w14:textId="77777777" w:rsidR="009765E9" w:rsidRPr="00293384" w:rsidRDefault="009765E9" w:rsidP="00BE17F9">
            <w:pPr>
              <w:rPr>
                <w:lang w:eastAsia="x-none"/>
              </w:rPr>
            </w:pPr>
          </w:p>
        </w:tc>
        <w:tc>
          <w:tcPr>
            <w:tcW w:w="5677" w:type="dxa"/>
            <w:shd w:val="clear" w:color="auto" w:fill="auto"/>
          </w:tcPr>
          <w:p w14:paraId="5AD3EDD7" w14:textId="77777777" w:rsidR="009765E9" w:rsidRPr="00293384" w:rsidRDefault="009765E9" w:rsidP="00BE17F9">
            <w:pPr>
              <w:rPr>
                <w:lang w:eastAsia="x-none"/>
              </w:rPr>
            </w:pPr>
            <w:r w:rsidRPr="00293384">
              <w:rPr>
                <w:lang w:eastAsia="x-none"/>
              </w:rPr>
              <w:t>e.g., 1, 2, 4, 14</w:t>
            </w:r>
          </w:p>
        </w:tc>
      </w:tr>
      <w:tr w:rsidR="009765E9" w:rsidRPr="00293384" w14:paraId="27AF4845" w14:textId="77777777" w:rsidTr="00BE17F9">
        <w:tc>
          <w:tcPr>
            <w:tcW w:w="2152" w:type="dxa"/>
            <w:shd w:val="clear" w:color="auto" w:fill="auto"/>
          </w:tcPr>
          <w:p w14:paraId="45828B6E" w14:textId="77777777" w:rsidR="009765E9" w:rsidRPr="00293384" w:rsidRDefault="009765E9" w:rsidP="00BE17F9">
            <w:pPr>
              <w:rPr>
                <w:lang w:eastAsia="x-none"/>
              </w:rPr>
            </w:pPr>
            <w:r w:rsidRPr="00293384">
              <w:rPr>
                <w:lang w:eastAsia="x-none"/>
              </w:rPr>
              <w:t>Number of RBs used for PUCCH resource (N_RB)</w:t>
            </w:r>
          </w:p>
        </w:tc>
        <w:tc>
          <w:tcPr>
            <w:tcW w:w="1533" w:type="dxa"/>
            <w:shd w:val="clear" w:color="auto" w:fill="auto"/>
          </w:tcPr>
          <w:p w14:paraId="3C2BD09B" w14:textId="77777777" w:rsidR="009765E9" w:rsidRPr="00293384" w:rsidRDefault="009765E9" w:rsidP="00BE17F9">
            <w:pPr>
              <w:rPr>
                <w:lang w:eastAsia="x-none"/>
              </w:rPr>
            </w:pPr>
          </w:p>
        </w:tc>
        <w:tc>
          <w:tcPr>
            <w:tcW w:w="5677" w:type="dxa"/>
            <w:shd w:val="clear" w:color="auto" w:fill="auto"/>
          </w:tcPr>
          <w:p w14:paraId="77EE9562" w14:textId="77777777" w:rsidR="009765E9" w:rsidRPr="00293384" w:rsidRDefault="009765E9" w:rsidP="00BE17F9">
            <w:pPr>
              <w:rPr>
                <w:lang w:eastAsia="x-none"/>
              </w:rPr>
            </w:pPr>
            <w:r w:rsidRPr="00293384">
              <w:rPr>
                <w:lang w:eastAsia="x-none"/>
              </w:rPr>
              <w:t>At least 1 full interlace assumed</w:t>
            </w:r>
          </w:p>
          <w:p w14:paraId="16E5D0F5" w14:textId="77777777" w:rsidR="009765E9" w:rsidRPr="00293384" w:rsidRDefault="009765E9" w:rsidP="00BE17F9">
            <w:pPr>
              <w:rPr>
                <w:lang w:eastAsia="x-none"/>
              </w:rPr>
            </w:pPr>
            <w:r w:rsidRPr="00293384">
              <w:rPr>
                <w:lang w:eastAsia="x-none"/>
              </w:rPr>
              <w:t>(Assume interlace design for 20 MHz carrier bandwidth as agreed in RAN1AH#1901 for 15kH and 30 kHz is used)</w:t>
            </w:r>
          </w:p>
          <w:p w14:paraId="098E0054" w14:textId="77777777" w:rsidR="009765E9" w:rsidRPr="00293384" w:rsidRDefault="009765E9" w:rsidP="00BE17F9">
            <w:pPr>
              <w:rPr>
                <w:lang w:eastAsia="x-none"/>
              </w:rPr>
            </w:pPr>
          </w:p>
        </w:tc>
      </w:tr>
      <w:tr w:rsidR="009765E9" w:rsidRPr="00293384" w14:paraId="03818F95" w14:textId="77777777" w:rsidTr="00BE17F9">
        <w:tc>
          <w:tcPr>
            <w:tcW w:w="2152" w:type="dxa"/>
            <w:shd w:val="clear" w:color="auto" w:fill="auto"/>
          </w:tcPr>
          <w:p w14:paraId="0A7449EC" w14:textId="77777777" w:rsidR="009765E9" w:rsidRPr="00293384" w:rsidRDefault="009765E9" w:rsidP="00BE17F9">
            <w:pPr>
              <w:rPr>
                <w:lang w:eastAsia="x-none"/>
              </w:rPr>
            </w:pPr>
            <w:r w:rsidRPr="00293384">
              <w:rPr>
                <w:lang w:eastAsia="x-none"/>
              </w:rPr>
              <w:t>Frequency domain OCC configuration details (if applicable)</w:t>
            </w:r>
          </w:p>
        </w:tc>
        <w:tc>
          <w:tcPr>
            <w:tcW w:w="1533" w:type="dxa"/>
            <w:shd w:val="clear" w:color="auto" w:fill="auto"/>
          </w:tcPr>
          <w:p w14:paraId="2A44A7D2" w14:textId="77777777" w:rsidR="009765E9" w:rsidRPr="00293384" w:rsidRDefault="009765E9" w:rsidP="00BE17F9">
            <w:pPr>
              <w:rPr>
                <w:lang w:eastAsia="x-none"/>
              </w:rPr>
            </w:pPr>
          </w:p>
        </w:tc>
        <w:tc>
          <w:tcPr>
            <w:tcW w:w="5677" w:type="dxa"/>
            <w:shd w:val="clear" w:color="auto" w:fill="auto"/>
          </w:tcPr>
          <w:p w14:paraId="26E6E8E6" w14:textId="77777777" w:rsidR="009765E9" w:rsidRPr="00293384" w:rsidRDefault="009765E9" w:rsidP="00BE17F9">
            <w:pPr>
              <w:rPr>
                <w:lang w:eastAsia="x-none"/>
              </w:rPr>
            </w:pPr>
            <w:r w:rsidRPr="00293384">
              <w:rPr>
                <w:lang w:eastAsia="x-none"/>
              </w:rPr>
              <w:t>Include length and type of OCC, mapping of OCCs to control symbols and reference (DMRS) symbols, OCC cycling (if applicable)</w:t>
            </w:r>
          </w:p>
        </w:tc>
      </w:tr>
      <w:tr w:rsidR="009765E9" w:rsidRPr="00293384" w14:paraId="14ABF7D2" w14:textId="77777777" w:rsidTr="00BE17F9">
        <w:tc>
          <w:tcPr>
            <w:tcW w:w="2152" w:type="dxa"/>
            <w:shd w:val="clear" w:color="auto" w:fill="auto"/>
          </w:tcPr>
          <w:p w14:paraId="1C6DFA4F" w14:textId="77777777" w:rsidR="009765E9" w:rsidRPr="00293384" w:rsidRDefault="009765E9" w:rsidP="00BE17F9">
            <w:pPr>
              <w:rPr>
                <w:lang w:eastAsia="x-none"/>
              </w:rPr>
            </w:pPr>
            <w:r w:rsidRPr="00293384">
              <w:rPr>
                <w:lang w:eastAsia="x-none"/>
              </w:rPr>
              <w:t>Time domain OCC configuration details (if applicable)</w:t>
            </w:r>
          </w:p>
        </w:tc>
        <w:tc>
          <w:tcPr>
            <w:tcW w:w="1533" w:type="dxa"/>
            <w:shd w:val="clear" w:color="auto" w:fill="auto"/>
          </w:tcPr>
          <w:p w14:paraId="42285E7F" w14:textId="77777777" w:rsidR="009765E9" w:rsidRPr="00293384" w:rsidRDefault="009765E9" w:rsidP="00BE17F9">
            <w:pPr>
              <w:rPr>
                <w:lang w:eastAsia="x-none"/>
              </w:rPr>
            </w:pPr>
          </w:p>
        </w:tc>
        <w:tc>
          <w:tcPr>
            <w:tcW w:w="5677" w:type="dxa"/>
            <w:shd w:val="clear" w:color="auto" w:fill="auto"/>
          </w:tcPr>
          <w:p w14:paraId="21BE1803" w14:textId="77777777" w:rsidR="009765E9" w:rsidRPr="00293384" w:rsidRDefault="009765E9" w:rsidP="00BE17F9">
            <w:pPr>
              <w:rPr>
                <w:lang w:eastAsia="x-none"/>
              </w:rPr>
            </w:pPr>
            <w:r w:rsidRPr="00293384">
              <w:rPr>
                <w:lang w:eastAsia="x-none"/>
              </w:rPr>
              <w:t>Include length and type of OCC, mapping of OCCs to control symbols and reference (DMRS) symbols</w:t>
            </w:r>
          </w:p>
        </w:tc>
      </w:tr>
      <w:tr w:rsidR="009765E9" w:rsidRPr="00293384" w14:paraId="1E17A7B8" w14:textId="77777777" w:rsidTr="00BE17F9">
        <w:tc>
          <w:tcPr>
            <w:tcW w:w="2152" w:type="dxa"/>
            <w:shd w:val="clear" w:color="auto" w:fill="auto"/>
          </w:tcPr>
          <w:p w14:paraId="244EE6C4" w14:textId="77777777" w:rsidR="009765E9" w:rsidRPr="00293384" w:rsidRDefault="009765E9" w:rsidP="00BE17F9">
            <w:pPr>
              <w:rPr>
                <w:lang w:eastAsia="x-none"/>
              </w:rPr>
            </w:pPr>
            <w:r w:rsidRPr="00293384">
              <w:rPr>
                <w:lang w:eastAsia="x-none"/>
              </w:rPr>
              <w:lastRenderedPageBreak/>
              <w:t>Number of multiplexed users, e.g., by code division if applicable</w:t>
            </w:r>
          </w:p>
        </w:tc>
        <w:tc>
          <w:tcPr>
            <w:tcW w:w="1533" w:type="dxa"/>
            <w:shd w:val="clear" w:color="auto" w:fill="auto"/>
          </w:tcPr>
          <w:p w14:paraId="01F7BEE1" w14:textId="77777777" w:rsidR="009765E9" w:rsidRPr="00293384" w:rsidRDefault="009765E9" w:rsidP="00BE17F9">
            <w:pPr>
              <w:rPr>
                <w:lang w:eastAsia="x-none"/>
              </w:rPr>
            </w:pPr>
          </w:p>
        </w:tc>
        <w:tc>
          <w:tcPr>
            <w:tcW w:w="5677" w:type="dxa"/>
            <w:shd w:val="clear" w:color="auto" w:fill="auto"/>
          </w:tcPr>
          <w:p w14:paraId="186270C4" w14:textId="77777777" w:rsidR="009765E9" w:rsidRPr="00293384" w:rsidRDefault="009765E9" w:rsidP="00BE17F9">
            <w:pPr>
              <w:rPr>
                <w:lang w:eastAsia="x-none"/>
              </w:rPr>
            </w:pPr>
            <w:r w:rsidRPr="00293384">
              <w:rPr>
                <w:lang w:eastAsia="x-none"/>
              </w:rPr>
              <w:t>1 user is assumed as baseline</w:t>
            </w:r>
          </w:p>
          <w:p w14:paraId="138CDD6F" w14:textId="77777777" w:rsidR="009765E9" w:rsidRPr="00293384" w:rsidRDefault="009765E9" w:rsidP="00BE17F9">
            <w:pPr>
              <w:rPr>
                <w:lang w:eastAsia="x-none"/>
              </w:rPr>
            </w:pPr>
            <w:r w:rsidRPr="00293384">
              <w:rPr>
                <w:lang w:eastAsia="x-none"/>
              </w:rPr>
              <w:t>Companies are to report other cases if evaluated</w:t>
            </w:r>
          </w:p>
        </w:tc>
      </w:tr>
      <w:tr w:rsidR="009765E9" w:rsidRPr="00293384" w14:paraId="3F658BF9" w14:textId="77777777" w:rsidTr="00BE17F9">
        <w:tc>
          <w:tcPr>
            <w:tcW w:w="2152" w:type="dxa"/>
            <w:shd w:val="clear" w:color="auto" w:fill="auto"/>
          </w:tcPr>
          <w:p w14:paraId="0C8A00C2" w14:textId="77777777" w:rsidR="009765E9" w:rsidRPr="00293384" w:rsidRDefault="009765E9" w:rsidP="00BE17F9">
            <w:pPr>
              <w:rPr>
                <w:lang w:eastAsia="x-none"/>
              </w:rPr>
            </w:pPr>
            <w:r w:rsidRPr="00293384">
              <w:rPr>
                <w:lang w:eastAsia="x-none"/>
              </w:rPr>
              <w:t>Waveform</w:t>
            </w:r>
          </w:p>
        </w:tc>
        <w:tc>
          <w:tcPr>
            <w:tcW w:w="1533" w:type="dxa"/>
            <w:shd w:val="clear" w:color="auto" w:fill="auto"/>
          </w:tcPr>
          <w:p w14:paraId="254BCDD2" w14:textId="77777777" w:rsidR="009765E9" w:rsidRPr="00293384" w:rsidRDefault="009765E9" w:rsidP="00BE17F9">
            <w:pPr>
              <w:rPr>
                <w:lang w:eastAsia="x-none"/>
              </w:rPr>
            </w:pPr>
          </w:p>
        </w:tc>
        <w:tc>
          <w:tcPr>
            <w:tcW w:w="5677" w:type="dxa"/>
            <w:shd w:val="clear" w:color="auto" w:fill="auto"/>
          </w:tcPr>
          <w:p w14:paraId="6823C5BB" w14:textId="77777777" w:rsidR="009765E9" w:rsidRPr="00293384" w:rsidRDefault="009765E9" w:rsidP="00BE17F9">
            <w:pPr>
              <w:rPr>
                <w:lang w:eastAsia="x-none"/>
              </w:rPr>
            </w:pPr>
            <w:r w:rsidRPr="00293384">
              <w:rPr>
                <w:lang w:eastAsia="x-none"/>
              </w:rPr>
              <w:t>e.g., CP-OFDM or DFT-s-OFDM</w:t>
            </w:r>
          </w:p>
        </w:tc>
      </w:tr>
      <w:tr w:rsidR="009765E9" w:rsidRPr="00293384" w14:paraId="24566D4B" w14:textId="77777777" w:rsidTr="00BE17F9">
        <w:tc>
          <w:tcPr>
            <w:tcW w:w="2152" w:type="dxa"/>
            <w:shd w:val="clear" w:color="auto" w:fill="auto"/>
          </w:tcPr>
          <w:p w14:paraId="35B79EA8" w14:textId="77777777" w:rsidR="009765E9" w:rsidRPr="00293384" w:rsidRDefault="009765E9" w:rsidP="00BE17F9">
            <w:pPr>
              <w:rPr>
                <w:lang w:eastAsia="x-none"/>
              </w:rPr>
            </w:pPr>
            <w:r w:rsidRPr="00293384">
              <w:rPr>
                <w:lang w:eastAsia="x-none"/>
              </w:rPr>
              <w:t>PUCCH encoder type</w:t>
            </w:r>
          </w:p>
        </w:tc>
        <w:tc>
          <w:tcPr>
            <w:tcW w:w="1533" w:type="dxa"/>
            <w:shd w:val="clear" w:color="auto" w:fill="auto"/>
          </w:tcPr>
          <w:p w14:paraId="604E6CA5" w14:textId="77777777" w:rsidR="009765E9" w:rsidRPr="00293384" w:rsidRDefault="009765E9" w:rsidP="00BE17F9">
            <w:pPr>
              <w:rPr>
                <w:lang w:eastAsia="x-none"/>
              </w:rPr>
            </w:pPr>
          </w:p>
        </w:tc>
        <w:tc>
          <w:tcPr>
            <w:tcW w:w="5677" w:type="dxa"/>
            <w:shd w:val="clear" w:color="auto" w:fill="auto"/>
          </w:tcPr>
          <w:p w14:paraId="3BAAD912" w14:textId="77777777" w:rsidR="009765E9" w:rsidRPr="00293384" w:rsidRDefault="009765E9" w:rsidP="00BE17F9">
            <w:pPr>
              <w:rPr>
                <w:lang w:eastAsia="x-none"/>
              </w:rPr>
            </w:pPr>
            <w:r w:rsidRPr="00293384">
              <w:rPr>
                <w:lang w:eastAsia="x-none"/>
              </w:rPr>
              <w:t>e.g., Reed Muller or Polar</w:t>
            </w:r>
          </w:p>
        </w:tc>
      </w:tr>
      <w:tr w:rsidR="009765E9" w:rsidRPr="00293384" w14:paraId="1E8D9990" w14:textId="77777777" w:rsidTr="00BE17F9">
        <w:trPr>
          <w:trHeight w:val="278"/>
        </w:trPr>
        <w:tc>
          <w:tcPr>
            <w:tcW w:w="2152" w:type="dxa"/>
            <w:shd w:val="clear" w:color="auto" w:fill="auto"/>
          </w:tcPr>
          <w:p w14:paraId="22ABA359" w14:textId="77777777" w:rsidR="009765E9" w:rsidRPr="00293384" w:rsidRDefault="009765E9" w:rsidP="00BE17F9">
            <w:pPr>
              <w:rPr>
                <w:lang w:eastAsia="x-none"/>
              </w:rPr>
            </w:pPr>
            <w:r w:rsidRPr="00293384">
              <w:rPr>
                <w:lang w:eastAsia="x-none"/>
              </w:rPr>
              <w:t>SCS</w:t>
            </w:r>
          </w:p>
        </w:tc>
        <w:tc>
          <w:tcPr>
            <w:tcW w:w="1533" w:type="dxa"/>
            <w:shd w:val="clear" w:color="auto" w:fill="auto"/>
          </w:tcPr>
          <w:p w14:paraId="2DA663A7" w14:textId="77777777" w:rsidR="009765E9" w:rsidRPr="00293384" w:rsidRDefault="009765E9" w:rsidP="00BE17F9">
            <w:pPr>
              <w:rPr>
                <w:lang w:eastAsia="x-none"/>
              </w:rPr>
            </w:pPr>
          </w:p>
        </w:tc>
        <w:tc>
          <w:tcPr>
            <w:tcW w:w="5677" w:type="dxa"/>
            <w:shd w:val="clear" w:color="auto" w:fill="auto"/>
          </w:tcPr>
          <w:p w14:paraId="6349BABC" w14:textId="77777777" w:rsidR="009765E9" w:rsidRPr="00293384" w:rsidRDefault="009765E9" w:rsidP="00BE17F9">
            <w:pPr>
              <w:rPr>
                <w:lang w:eastAsia="x-none"/>
              </w:rPr>
            </w:pPr>
            <w:r w:rsidRPr="00293384">
              <w:rPr>
                <w:lang w:eastAsia="x-none"/>
              </w:rPr>
              <w:t>15KHz, 30KHz</w:t>
            </w:r>
          </w:p>
        </w:tc>
      </w:tr>
      <w:tr w:rsidR="009765E9" w:rsidRPr="00293384" w14:paraId="4C8C78A1" w14:textId="77777777" w:rsidTr="00BE17F9">
        <w:tc>
          <w:tcPr>
            <w:tcW w:w="2152" w:type="dxa"/>
            <w:shd w:val="clear" w:color="auto" w:fill="auto"/>
          </w:tcPr>
          <w:p w14:paraId="3948E5EE" w14:textId="77777777" w:rsidR="009765E9" w:rsidRPr="00293384" w:rsidRDefault="009765E9" w:rsidP="00BE17F9">
            <w:pPr>
              <w:rPr>
                <w:lang w:eastAsia="x-none"/>
              </w:rPr>
            </w:pPr>
            <w:r w:rsidRPr="00293384">
              <w:rPr>
                <w:lang w:eastAsia="x-none"/>
              </w:rPr>
              <w:t>Noise level, Np (dBm)</w:t>
            </w:r>
          </w:p>
        </w:tc>
        <w:tc>
          <w:tcPr>
            <w:tcW w:w="1533" w:type="dxa"/>
            <w:shd w:val="clear" w:color="auto" w:fill="auto"/>
          </w:tcPr>
          <w:p w14:paraId="3CA9B347" w14:textId="77777777" w:rsidR="009765E9" w:rsidRPr="00293384" w:rsidRDefault="009765E9" w:rsidP="00BE17F9">
            <w:pPr>
              <w:rPr>
                <w:lang w:eastAsia="x-none"/>
              </w:rPr>
            </w:pPr>
          </w:p>
        </w:tc>
        <w:tc>
          <w:tcPr>
            <w:tcW w:w="5677" w:type="dxa"/>
            <w:shd w:val="clear" w:color="auto" w:fill="auto"/>
          </w:tcPr>
          <w:p w14:paraId="554F8023" w14:textId="77777777" w:rsidR="009765E9" w:rsidRPr="00293384" w:rsidRDefault="009765E9" w:rsidP="00BE17F9">
            <w:pPr>
              <w:rPr>
                <w:lang w:val="sv-SE" w:eastAsia="x-none"/>
              </w:rPr>
            </w:pPr>
            <w:r w:rsidRPr="00293384">
              <w:rPr>
                <w:lang w:val="sv-SE" w:eastAsia="x-none"/>
              </w:rPr>
              <w:t>Np = -174 + 10*log10(SCS*12*N_RB) + NF</w:t>
            </w:r>
          </w:p>
          <w:p w14:paraId="65F39448" w14:textId="77777777" w:rsidR="009765E9" w:rsidRPr="00293384" w:rsidRDefault="009765E9" w:rsidP="00BE17F9">
            <w:pPr>
              <w:rPr>
                <w:lang w:eastAsia="x-none"/>
              </w:rPr>
            </w:pPr>
            <w:r w:rsidRPr="00293384">
              <w:rPr>
                <w:lang w:eastAsia="x-none"/>
              </w:rPr>
              <w:t>NF = 5dB</w:t>
            </w:r>
          </w:p>
        </w:tc>
      </w:tr>
      <w:tr w:rsidR="009765E9" w:rsidRPr="00293384" w14:paraId="43A792CC" w14:textId="77777777" w:rsidTr="00BE17F9">
        <w:tc>
          <w:tcPr>
            <w:tcW w:w="2152" w:type="dxa"/>
            <w:shd w:val="clear" w:color="auto" w:fill="auto"/>
            <w:vAlign w:val="center"/>
          </w:tcPr>
          <w:p w14:paraId="43FC9699" w14:textId="77777777" w:rsidR="009765E9" w:rsidRPr="00293384" w:rsidRDefault="009765E9" w:rsidP="00BE17F9">
            <w:pPr>
              <w:rPr>
                <w:lang w:eastAsia="x-none"/>
              </w:rPr>
            </w:pPr>
            <w:bookmarkStart w:id="6" w:name="_Hlk5184969"/>
            <w:r w:rsidRPr="00293384">
              <w:rPr>
                <w:lang w:eastAsia="x-none"/>
              </w:rPr>
              <w:t>Required SNR (dB)</w:t>
            </w:r>
          </w:p>
        </w:tc>
        <w:tc>
          <w:tcPr>
            <w:tcW w:w="1533" w:type="dxa"/>
            <w:shd w:val="clear" w:color="auto" w:fill="auto"/>
          </w:tcPr>
          <w:p w14:paraId="4C2A4AD1" w14:textId="77777777" w:rsidR="009765E9" w:rsidRPr="00293384" w:rsidRDefault="009765E9" w:rsidP="00BE17F9">
            <w:pPr>
              <w:rPr>
                <w:lang w:eastAsia="x-none"/>
              </w:rPr>
            </w:pPr>
          </w:p>
        </w:tc>
        <w:tc>
          <w:tcPr>
            <w:tcW w:w="5677" w:type="dxa"/>
            <w:shd w:val="clear" w:color="auto" w:fill="auto"/>
          </w:tcPr>
          <w:p w14:paraId="0D850899" w14:textId="77777777" w:rsidR="009765E9" w:rsidRPr="00293384" w:rsidRDefault="009765E9" w:rsidP="00BE17F9">
            <w:pPr>
              <w:rPr>
                <w:lang w:eastAsia="x-none"/>
              </w:rPr>
            </w:pPr>
            <w:r w:rsidRPr="00293384">
              <w:rPr>
                <w:lang w:eastAsia="x-none"/>
              </w:rPr>
              <w:t xml:space="preserve">Required SNR needed to fulfil detection </w:t>
            </w:r>
            <w:proofErr w:type="gramStart"/>
            <w:r w:rsidRPr="00293384">
              <w:rPr>
                <w:lang w:eastAsia="x-none"/>
              </w:rPr>
              <w:t>criterion</w:t>
            </w:r>
            <w:r w:rsidRPr="00293384">
              <w:rPr>
                <w:vertAlign w:val="superscript"/>
                <w:lang w:eastAsia="x-none"/>
              </w:rPr>
              <w:t>(</w:t>
            </w:r>
            <w:proofErr w:type="gramEnd"/>
            <w:r w:rsidRPr="00293384">
              <w:rPr>
                <w:vertAlign w:val="superscript"/>
                <w:lang w:eastAsia="x-none"/>
              </w:rPr>
              <w:t>1)(2)</w:t>
            </w:r>
            <w:r w:rsidRPr="00293384">
              <w:rPr>
                <w:lang w:eastAsia="x-none"/>
              </w:rPr>
              <w:t>, read from simulation curve</w:t>
            </w:r>
          </w:p>
        </w:tc>
      </w:tr>
      <w:bookmarkEnd w:id="6"/>
      <w:tr w:rsidR="009765E9" w:rsidRPr="00293384" w14:paraId="334D9AEA" w14:textId="77777777" w:rsidTr="00BE17F9">
        <w:tc>
          <w:tcPr>
            <w:tcW w:w="2152" w:type="dxa"/>
            <w:shd w:val="clear" w:color="auto" w:fill="auto"/>
            <w:vAlign w:val="center"/>
          </w:tcPr>
          <w:p w14:paraId="0EB78550" w14:textId="77777777" w:rsidR="009765E9" w:rsidRPr="00293384" w:rsidRDefault="009765E9" w:rsidP="00BE17F9">
            <w:pPr>
              <w:rPr>
                <w:lang w:eastAsia="x-none"/>
              </w:rPr>
            </w:pPr>
            <w:r w:rsidRPr="00293384">
              <w:rPr>
                <w:lang w:eastAsia="x-none"/>
              </w:rPr>
              <w:t>Cubic Metric</w:t>
            </w:r>
          </w:p>
        </w:tc>
        <w:tc>
          <w:tcPr>
            <w:tcW w:w="1533" w:type="dxa"/>
            <w:shd w:val="clear" w:color="auto" w:fill="auto"/>
          </w:tcPr>
          <w:p w14:paraId="31820270" w14:textId="77777777" w:rsidR="009765E9" w:rsidRPr="00293384" w:rsidRDefault="009765E9" w:rsidP="00BE17F9">
            <w:pPr>
              <w:rPr>
                <w:lang w:eastAsia="x-none"/>
              </w:rPr>
            </w:pPr>
          </w:p>
        </w:tc>
        <w:tc>
          <w:tcPr>
            <w:tcW w:w="5677" w:type="dxa"/>
            <w:shd w:val="clear" w:color="auto" w:fill="auto"/>
          </w:tcPr>
          <w:p w14:paraId="63A45B40" w14:textId="77777777" w:rsidR="009765E9" w:rsidRPr="00293384" w:rsidRDefault="009765E9" w:rsidP="00BE17F9">
            <w:pPr>
              <w:rPr>
                <w:lang w:eastAsia="x-none"/>
              </w:rPr>
            </w:pPr>
            <w:r w:rsidRPr="00293384">
              <w:rPr>
                <w:lang w:eastAsia="x-none"/>
              </w:rPr>
              <w:t>Note: Single value reported in dB</w:t>
            </w:r>
          </w:p>
        </w:tc>
      </w:tr>
      <w:tr w:rsidR="009765E9" w:rsidRPr="00293384" w14:paraId="2C705094" w14:textId="77777777" w:rsidTr="00BE17F9">
        <w:tc>
          <w:tcPr>
            <w:tcW w:w="2152" w:type="dxa"/>
            <w:shd w:val="clear" w:color="auto" w:fill="auto"/>
          </w:tcPr>
          <w:p w14:paraId="433CD5BB" w14:textId="77777777" w:rsidR="009765E9" w:rsidRPr="00293384" w:rsidRDefault="009765E9" w:rsidP="00BE17F9">
            <w:pPr>
              <w:rPr>
                <w:lang w:eastAsia="x-none"/>
              </w:rPr>
            </w:pPr>
            <w:proofErr w:type="spellStart"/>
            <w:r w:rsidRPr="00293384">
              <w:rPr>
                <w:lang w:eastAsia="x-none"/>
              </w:rPr>
              <w:t>P_max</w:t>
            </w:r>
            <w:proofErr w:type="spellEnd"/>
            <w:r w:rsidRPr="00293384">
              <w:rPr>
                <w:lang w:eastAsia="x-none"/>
              </w:rPr>
              <w:t xml:space="preserve"> (dBm)</w:t>
            </w:r>
          </w:p>
        </w:tc>
        <w:tc>
          <w:tcPr>
            <w:tcW w:w="1533" w:type="dxa"/>
            <w:shd w:val="clear" w:color="auto" w:fill="auto"/>
          </w:tcPr>
          <w:p w14:paraId="0FE02ECB" w14:textId="77777777" w:rsidR="009765E9" w:rsidRPr="00293384" w:rsidRDefault="009765E9" w:rsidP="00BE17F9">
            <w:pPr>
              <w:rPr>
                <w:lang w:eastAsia="x-none"/>
              </w:rPr>
            </w:pPr>
          </w:p>
        </w:tc>
        <w:tc>
          <w:tcPr>
            <w:tcW w:w="5677" w:type="dxa"/>
            <w:shd w:val="clear" w:color="auto" w:fill="auto"/>
          </w:tcPr>
          <w:p w14:paraId="266FDCA4" w14:textId="77777777" w:rsidR="009765E9" w:rsidRPr="00293384" w:rsidRDefault="009765E9" w:rsidP="00BE17F9">
            <w:pPr>
              <w:rPr>
                <w:lang w:eastAsia="x-none"/>
              </w:rPr>
            </w:pPr>
            <w:r w:rsidRPr="00293384">
              <w:rPr>
                <w:lang w:eastAsia="x-none"/>
              </w:rPr>
              <w:t>Maximum allowed transmit power under PSD limit of 10dBm/MHz measured in any 1MHz chunk and considers the RBs used for the PUCCH resource</w:t>
            </w:r>
          </w:p>
        </w:tc>
      </w:tr>
      <w:tr w:rsidR="009765E9" w:rsidRPr="00293384" w14:paraId="03E6E3FF" w14:textId="77777777" w:rsidTr="00BE17F9">
        <w:tc>
          <w:tcPr>
            <w:tcW w:w="2152" w:type="dxa"/>
            <w:shd w:val="clear" w:color="auto" w:fill="auto"/>
          </w:tcPr>
          <w:p w14:paraId="6BCFFECD" w14:textId="77777777" w:rsidR="009765E9" w:rsidRPr="00293384" w:rsidRDefault="009765E9" w:rsidP="00BE17F9">
            <w:pPr>
              <w:rPr>
                <w:lang w:eastAsia="x-none"/>
              </w:rPr>
            </w:pPr>
            <w:proofErr w:type="spellStart"/>
            <w:r w:rsidRPr="00293384">
              <w:rPr>
                <w:lang w:eastAsia="x-none"/>
              </w:rPr>
              <w:t>Backoff</w:t>
            </w:r>
            <w:proofErr w:type="spellEnd"/>
            <w:r w:rsidRPr="00293384">
              <w:rPr>
                <w:lang w:eastAsia="x-none"/>
              </w:rPr>
              <w:t xml:space="preserve"> (dB)</w:t>
            </w:r>
          </w:p>
        </w:tc>
        <w:tc>
          <w:tcPr>
            <w:tcW w:w="1533" w:type="dxa"/>
            <w:shd w:val="clear" w:color="auto" w:fill="auto"/>
          </w:tcPr>
          <w:p w14:paraId="256EF1CA" w14:textId="77777777" w:rsidR="009765E9" w:rsidRPr="00293384" w:rsidRDefault="009765E9" w:rsidP="00BE17F9">
            <w:pPr>
              <w:rPr>
                <w:lang w:eastAsia="x-none"/>
              </w:rPr>
            </w:pPr>
          </w:p>
        </w:tc>
        <w:tc>
          <w:tcPr>
            <w:tcW w:w="5677" w:type="dxa"/>
            <w:shd w:val="clear" w:color="auto" w:fill="auto"/>
          </w:tcPr>
          <w:p w14:paraId="2C3E9AD7" w14:textId="77777777" w:rsidR="009765E9" w:rsidRPr="00293384" w:rsidRDefault="009765E9" w:rsidP="00BE17F9">
            <w:pPr>
              <w:rPr>
                <w:lang w:eastAsia="x-none"/>
              </w:rPr>
            </w:pPr>
            <w:proofErr w:type="spellStart"/>
            <w:r w:rsidRPr="00293384">
              <w:rPr>
                <w:lang w:eastAsia="x-none"/>
              </w:rPr>
              <w:t>Backoff</w:t>
            </w:r>
            <w:proofErr w:type="spellEnd"/>
            <w:r w:rsidRPr="00293384">
              <w:rPr>
                <w:lang w:eastAsia="x-none"/>
              </w:rPr>
              <w:t xml:space="preserve"> is computed as the cubic metric.</w:t>
            </w:r>
          </w:p>
          <w:p w14:paraId="78C6F661" w14:textId="77777777" w:rsidR="009765E9" w:rsidRPr="00293384" w:rsidRDefault="009765E9" w:rsidP="00BE17F9">
            <w:pPr>
              <w:rPr>
                <w:lang w:eastAsia="x-none"/>
              </w:rPr>
            </w:pPr>
            <w:r w:rsidRPr="00293384">
              <w:rPr>
                <w:lang w:eastAsia="x-none"/>
              </w:rPr>
              <w:t xml:space="preserve">Note: If cubic metric is not used, information on the </w:t>
            </w:r>
            <w:proofErr w:type="spellStart"/>
            <w:r w:rsidRPr="00293384">
              <w:rPr>
                <w:lang w:eastAsia="x-none"/>
              </w:rPr>
              <w:t>backoff</w:t>
            </w:r>
            <w:proofErr w:type="spellEnd"/>
            <w:r w:rsidRPr="00293384">
              <w:rPr>
                <w:lang w:eastAsia="x-none"/>
              </w:rPr>
              <w:t xml:space="preserve"> metric used should be provided.</w:t>
            </w:r>
          </w:p>
        </w:tc>
      </w:tr>
      <w:tr w:rsidR="009765E9" w:rsidRPr="00293384" w14:paraId="47FB5641" w14:textId="77777777" w:rsidTr="00BE17F9">
        <w:tc>
          <w:tcPr>
            <w:tcW w:w="2152" w:type="dxa"/>
            <w:shd w:val="clear" w:color="auto" w:fill="auto"/>
          </w:tcPr>
          <w:p w14:paraId="4BC571BF" w14:textId="77777777" w:rsidR="009765E9" w:rsidRPr="00293384" w:rsidRDefault="009765E9" w:rsidP="00BE17F9">
            <w:pPr>
              <w:rPr>
                <w:lang w:eastAsia="x-none"/>
              </w:rPr>
            </w:pPr>
            <w:r w:rsidRPr="00293384">
              <w:rPr>
                <w:lang w:eastAsia="x-none"/>
              </w:rPr>
              <w:t>P_TX (dBm)</w:t>
            </w:r>
          </w:p>
        </w:tc>
        <w:tc>
          <w:tcPr>
            <w:tcW w:w="1533" w:type="dxa"/>
            <w:shd w:val="clear" w:color="auto" w:fill="auto"/>
          </w:tcPr>
          <w:p w14:paraId="70A98A7E" w14:textId="77777777" w:rsidR="009765E9" w:rsidRPr="00293384" w:rsidRDefault="009765E9" w:rsidP="00BE17F9">
            <w:pPr>
              <w:rPr>
                <w:lang w:eastAsia="x-none"/>
              </w:rPr>
            </w:pPr>
          </w:p>
        </w:tc>
        <w:tc>
          <w:tcPr>
            <w:tcW w:w="5677" w:type="dxa"/>
            <w:shd w:val="clear" w:color="auto" w:fill="auto"/>
          </w:tcPr>
          <w:p w14:paraId="3333095F" w14:textId="77777777" w:rsidR="009765E9" w:rsidRPr="00293384" w:rsidRDefault="009765E9" w:rsidP="00BE17F9">
            <w:pPr>
              <w:rPr>
                <w:lang w:eastAsia="x-none"/>
              </w:rPr>
            </w:pPr>
            <w:r w:rsidRPr="00293384">
              <w:rPr>
                <w:lang w:eastAsia="x-none"/>
              </w:rPr>
              <w:t xml:space="preserve">P_TX = </w:t>
            </w:r>
            <w:proofErr w:type="gramStart"/>
            <w:r w:rsidRPr="00293384">
              <w:rPr>
                <w:lang w:eastAsia="x-none"/>
              </w:rPr>
              <w:t>min(</w:t>
            </w:r>
            <w:proofErr w:type="spellStart"/>
            <w:proofErr w:type="gramEnd"/>
            <w:r w:rsidRPr="00293384">
              <w:rPr>
                <w:lang w:eastAsia="x-none"/>
              </w:rPr>
              <w:t>P_max</w:t>
            </w:r>
            <w:proofErr w:type="spellEnd"/>
            <w:r w:rsidRPr="00293384">
              <w:rPr>
                <w:lang w:eastAsia="x-none"/>
              </w:rPr>
              <w:t xml:space="preserve">, 23- </w:t>
            </w:r>
            <w:proofErr w:type="spellStart"/>
            <w:r w:rsidRPr="00293384">
              <w:rPr>
                <w:lang w:eastAsia="x-none"/>
              </w:rPr>
              <w:t>Backoff</w:t>
            </w:r>
            <w:proofErr w:type="spellEnd"/>
            <w:r w:rsidRPr="00293384">
              <w:rPr>
                <w:lang w:eastAsia="x-none"/>
              </w:rPr>
              <w:t xml:space="preserve">) is maximum allowed transmit power for the waveform considering </w:t>
            </w:r>
            <w:proofErr w:type="spellStart"/>
            <w:r w:rsidRPr="00293384">
              <w:rPr>
                <w:lang w:eastAsia="x-none"/>
              </w:rPr>
              <w:t>backoff</w:t>
            </w:r>
            <w:proofErr w:type="spellEnd"/>
          </w:p>
        </w:tc>
      </w:tr>
      <w:tr w:rsidR="009765E9" w:rsidRPr="00293384" w14:paraId="4BD1E415" w14:textId="77777777" w:rsidTr="00BE17F9">
        <w:tc>
          <w:tcPr>
            <w:tcW w:w="2152" w:type="dxa"/>
            <w:shd w:val="clear" w:color="auto" w:fill="auto"/>
          </w:tcPr>
          <w:p w14:paraId="1028E62A" w14:textId="77777777" w:rsidR="009765E9" w:rsidRPr="00293384" w:rsidRDefault="009765E9" w:rsidP="00BE17F9">
            <w:pPr>
              <w:rPr>
                <w:lang w:eastAsia="x-none"/>
              </w:rPr>
            </w:pPr>
            <w:r w:rsidRPr="00293384">
              <w:rPr>
                <w:lang w:eastAsia="x-none"/>
              </w:rPr>
              <w:t>MCL (dB)</w:t>
            </w:r>
          </w:p>
        </w:tc>
        <w:tc>
          <w:tcPr>
            <w:tcW w:w="1533" w:type="dxa"/>
            <w:shd w:val="clear" w:color="auto" w:fill="auto"/>
          </w:tcPr>
          <w:p w14:paraId="0C1297FA" w14:textId="77777777" w:rsidR="009765E9" w:rsidRPr="00293384" w:rsidRDefault="009765E9" w:rsidP="00BE17F9">
            <w:pPr>
              <w:rPr>
                <w:lang w:eastAsia="x-none"/>
              </w:rPr>
            </w:pPr>
          </w:p>
        </w:tc>
        <w:tc>
          <w:tcPr>
            <w:tcW w:w="5677" w:type="dxa"/>
            <w:shd w:val="clear" w:color="auto" w:fill="auto"/>
          </w:tcPr>
          <w:p w14:paraId="405D0692" w14:textId="77777777" w:rsidR="009765E9" w:rsidRPr="00293384" w:rsidRDefault="009765E9" w:rsidP="00BE17F9">
            <w:pPr>
              <w:rPr>
                <w:lang w:eastAsia="x-none"/>
              </w:rPr>
            </w:pPr>
            <w:r w:rsidRPr="00293384">
              <w:rPr>
                <w:lang w:eastAsia="x-none"/>
              </w:rPr>
              <w:t>MCL = P_TX – SNR – Np</w:t>
            </w:r>
          </w:p>
        </w:tc>
      </w:tr>
      <w:tr w:rsidR="009765E9" w:rsidRPr="00293384" w14:paraId="77D01DC5" w14:textId="77777777" w:rsidTr="00BE17F9">
        <w:tc>
          <w:tcPr>
            <w:tcW w:w="2152" w:type="dxa"/>
            <w:shd w:val="clear" w:color="auto" w:fill="auto"/>
          </w:tcPr>
          <w:p w14:paraId="4E27D9B0" w14:textId="77777777" w:rsidR="009765E9" w:rsidRPr="00293384" w:rsidRDefault="009765E9" w:rsidP="00BE17F9">
            <w:pPr>
              <w:rPr>
                <w:lang w:eastAsia="x-none"/>
              </w:rPr>
            </w:pPr>
            <w:r w:rsidRPr="00293384">
              <w:rPr>
                <w:lang w:eastAsia="x-none"/>
              </w:rPr>
              <w:t>PUCCH payload size(s) (bits)</w:t>
            </w:r>
          </w:p>
        </w:tc>
        <w:tc>
          <w:tcPr>
            <w:tcW w:w="1533" w:type="dxa"/>
            <w:shd w:val="clear" w:color="auto" w:fill="auto"/>
          </w:tcPr>
          <w:p w14:paraId="69D70988" w14:textId="77777777" w:rsidR="009765E9" w:rsidRPr="00293384" w:rsidRDefault="009765E9" w:rsidP="00BE17F9">
            <w:pPr>
              <w:rPr>
                <w:lang w:eastAsia="x-none"/>
              </w:rPr>
            </w:pPr>
          </w:p>
        </w:tc>
        <w:tc>
          <w:tcPr>
            <w:tcW w:w="5677" w:type="dxa"/>
            <w:shd w:val="clear" w:color="auto" w:fill="auto"/>
          </w:tcPr>
          <w:p w14:paraId="79958304" w14:textId="77777777" w:rsidR="009765E9" w:rsidRPr="00293384" w:rsidRDefault="009765E9" w:rsidP="00BE17F9">
            <w:pPr>
              <w:rPr>
                <w:lang w:eastAsia="x-none"/>
              </w:rPr>
            </w:pPr>
            <w:r w:rsidRPr="00293384">
              <w:rPr>
                <w:lang w:eastAsia="x-none"/>
              </w:rPr>
              <w:t>If multiple payload sizes evaluated, then MCL to be plotted vs. PUCCH payload size</w:t>
            </w:r>
          </w:p>
        </w:tc>
      </w:tr>
      <w:tr w:rsidR="009765E9" w:rsidRPr="00293384" w14:paraId="491E58F6" w14:textId="77777777" w:rsidTr="00BE17F9">
        <w:tc>
          <w:tcPr>
            <w:tcW w:w="2152" w:type="dxa"/>
            <w:shd w:val="clear" w:color="auto" w:fill="auto"/>
          </w:tcPr>
          <w:p w14:paraId="06130F5F" w14:textId="77777777" w:rsidR="009765E9" w:rsidRPr="00293384" w:rsidRDefault="009765E9" w:rsidP="00BE17F9">
            <w:pPr>
              <w:rPr>
                <w:lang w:eastAsia="x-none"/>
              </w:rPr>
            </w:pPr>
            <w:r w:rsidRPr="00293384">
              <w:rPr>
                <w:lang w:eastAsia="x-none"/>
              </w:rPr>
              <w:t>PUCCH encoding rate(s)</w:t>
            </w:r>
          </w:p>
        </w:tc>
        <w:tc>
          <w:tcPr>
            <w:tcW w:w="1533" w:type="dxa"/>
            <w:shd w:val="clear" w:color="auto" w:fill="auto"/>
          </w:tcPr>
          <w:p w14:paraId="24416C48" w14:textId="77777777" w:rsidR="009765E9" w:rsidRPr="00293384" w:rsidRDefault="009765E9" w:rsidP="00BE17F9">
            <w:pPr>
              <w:rPr>
                <w:lang w:eastAsia="x-none"/>
              </w:rPr>
            </w:pPr>
          </w:p>
        </w:tc>
        <w:tc>
          <w:tcPr>
            <w:tcW w:w="5677" w:type="dxa"/>
            <w:shd w:val="clear" w:color="auto" w:fill="auto"/>
          </w:tcPr>
          <w:p w14:paraId="7CE3C58B" w14:textId="77777777" w:rsidR="009765E9" w:rsidRPr="00293384" w:rsidRDefault="009765E9" w:rsidP="00BE17F9">
            <w:pPr>
              <w:rPr>
                <w:lang w:eastAsia="x-none"/>
              </w:rPr>
            </w:pPr>
            <w:r w:rsidRPr="00293384">
              <w:rPr>
                <w:lang w:eastAsia="x-none"/>
              </w:rPr>
              <w:t>If multiple payload sizes evaluated, then multiple encoding rates to be reported (if applicable)</w:t>
            </w:r>
          </w:p>
        </w:tc>
      </w:tr>
      <w:tr w:rsidR="009765E9" w:rsidRPr="00293384" w14:paraId="3DE241E9" w14:textId="77777777" w:rsidTr="00BE17F9">
        <w:tc>
          <w:tcPr>
            <w:tcW w:w="9362" w:type="dxa"/>
            <w:gridSpan w:val="3"/>
            <w:shd w:val="clear" w:color="auto" w:fill="auto"/>
          </w:tcPr>
          <w:p w14:paraId="2C47ABC3" w14:textId="77777777" w:rsidR="009765E9" w:rsidRPr="00293384" w:rsidRDefault="009765E9" w:rsidP="00BE17F9">
            <w:pPr>
              <w:numPr>
                <w:ilvl w:val="0"/>
                <w:numId w:val="10"/>
              </w:numPr>
              <w:spacing w:line="240" w:lineRule="auto"/>
              <w:rPr>
                <w:lang w:eastAsia="x-none"/>
              </w:rPr>
            </w:pPr>
            <w:bookmarkStart w:id="7" w:name="_Hlk5184979"/>
            <w:r w:rsidRPr="00293384">
              <w:rPr>
                <w:lang w:eastAsia="x-none"/>
              </w:rPr>
              <w:t xml:space="preserve">For PUCCH payloads of 1 or 2 bits, detection criterion assumes that the </w:t>
            </w:r>
            <w:bookmarkStart w:id="8" w:name="_Hlk5108029"/>
            <w:r w:rsidRPr="00293384">
              <w:rPr>
                <w:lang w:eastAsia="x-none"/>
              </w:rPr>
              <w:t xml:space="preserve">PUCCH payload consists of randomly drawn HARQ ACK/NACK bits </w:t>
            </w:r>
            <w:bookmarkEnd w:id="8"/>
            <w:r w:rsidRPr="00293384">
              <w:rPr>
                <w:lang w:eastAsia="x-none"/>
              </w:rPr>
              <w:t xml:space="preserve">and is defined as </w:t>
            </w:r>
            <w:proofErr w:type="gramStart"/>
            <w:r w:rsidRPr="00293384">
              <w:rPr>
                <w:lang w:eastAsia="x-none"/>
              </w:rPr>
              <w:t>P(</w:t>
            </w:r>
            <w:proofErr w:type="gramEnd"/>
            <w:r w:rsidRPr="00293384">
              <w:rPr>
                <w:lang w:eastAsia="x-none"/>
              </w:rPr>
              <w:t xml:space="preserve">ACK to Error) ≤ 1% and P(NACK to ACK) ≤ 0.1%. Error is defined as NACK or DTX where the decision region for DTX is determined to ensure that the maximum </w:t>
            </w:r>
            <w:proofErr w:type="gramStart"/>
            <w:r w:rsidRPr="00293384">
              <w:rPr>
                <w:lang w:eastAsia="x-none"/>
              </w:rPr>
              <w:t>P(</w:t>
            </w:r>
            <w:proofErr w:type="gramEnd"/>
            <w:r w:rsidRPr="00293384">
              <w:rPr>
                <w:lang w:eastAsia="x-none"/>
              </w:rPr>
              <w:t>DTX to ACK) ≤ 1% for the case when the input to the receiver is noise only.</w:t>
            </w:r>
          </w:p>
          <w:p w14:paraId="54951BE0" w14:textId="77777777" w:rsidR="009765E9" w:rsidRPr="00293384" w:rsidRDefault="009765E9" w:rsidP="00BE17F9">
            <w:pPr>
              <w:numPr>
                <w:ilvl w:val="0"/>
                <w:numId w:val="10"/>
              </w:numPr>
              <w:spacing w:line="240" w:lineRule="auto"/>
              <w:rPr>
                <w:lang w:eastAsia="x-none"/>
              </w:rPr>
            </w:pPr>
            <w:r w:rsidRPr="00293384">
              <w:rPr>
                <w:lang w:eastAsia="x-none"/>
              </w:rPr>
              <w:t>For PUCCH payloads greater than 2 bits follow the requirements in TS38.104 Section 8.3</w:t>
            </w:r>
          </w:p>
          <w:bookmarkEnd w:id="7"/>
          <w:p w14:paraId="775B3783" w14:textId="77777777" w:rsidR="009765E9" w:rsidRPr="00293384" w:rsidRDefault="009765E9" w:rsidP="00BE17F9">
            <w:pPr>
              <w:rPr>
                <w:lang w:eastAsia="x-none"/>
              </w:rPr>
            </w:pPr>
          </w:p>
          <w:p w14:paraId="016DA650" w14:textId="77777777" w:rsidR="009765E9" w:rsidRPr="00293384" w:rsidRDefault="009765E9" w:rsidP="00BE17F9">
            <w:pPr>
              <w:rPr>
                <w:lang w:eastAsia="x-none"/>
              </w:rPr>
            </w:pPr>
            <w:r w:rsidRPr="00293384">
              <w:rPr>
                <w:lang w:eastAsia="x-none"/>
              </w:rPr>
              <w:t>Note:</w:t>
            </w:r>
          </w:p>
          <w:p w14:paraId="6691F924" w14:textId="77777777" w:rsidR="009765E9" w:rsidRDefault="009765E9" w:rsidP="00BE17F9">
            <w:pPr>
              <w:numPr>
                <w:ilvl w:val="0"/>
                <w:numId w:val="11"/>
              </w:numPr>
              <w:spacing w:line="240" w:lineRule="auto"/>
              <w:rPr>
                <w:lang w:eastAsia="x-none"/>
              </w:rPr>
            </w:pPr>
            <w:r w:rsidRPr="00293384">
              <w:rPr>
                <w:lang w:eastAsia="x-none"/>
              </w:rPr>
              <w:t>Companies should provide details of RE mapping in frequency and time of enhanced PUCCH formats that are evaluated</w:t>
            </w:r>
          </w:p>
          <w:p w14:paraId="090FCF1F" w14:textId="77777777" w:rsidR="009765E9" w:rsidRPr="00D06316" w:rsidRDefault="009765E9" w:rsidP="00BE17F9">
            <w:pPr>
              <w:numPr>
                <w:ilvl w:val="0"/>
                <w:numId w:val="11"/>
              </w:numPr>
              <w:spacing w:line="240" w:lineRule="auto"/>
              <w:rPr>
                <w:lang w:eastAsia="x-none"/>
              </w:rPr>
            </w:pPr>
            <w:r w:rsidRPr="00D06316">
              <w:rPr>
                <w:lang w:eastAsia="x-none"/>
              </w:rPr>
              <w:t>Companies should provide details about channel estimation assumptions, e.g. practical, ideal</w:t>
            </w:r>
          </w:p>
          <w:p w14:paraId="3E898C90" w14:textId="77777777" w:rsidR="009765E9" w:rsidRPr="00293384" w:rsidRDefault="009765E9" w:rsidP="00BE17F9">
            <w:pPr>
              <w:numPr>
                <w:ilvl w:val="0"/>
                <w:numId w:val="11"/>
              </w:numPr>
              <w:spacing w:line="240" w:lineRule="auto"/>
              <w:rPr>
                <w:lang w:eastAsia="x-none"/>
              </w:rPr>
            </w:pPr>
            <w:r w:rsidRPr="00293384">
              <w:rPr>
                <w:lang w:eastAsia="x-none"/>
              </w:rPr>
              <w:t>Definition of SNR to be reported with evaluation metrics</w:t>
            </w:r>
          </w:p>
        </w:tc>
      </w:tr>
      <w:bookmarkEnd w:id="5"/>
    </w:tbl>
    <w:p w14:paraId="2C075A11" w14:textId="77777777" w:rsidR="009765E9" w:rsidRPr="00AC3285" w:rsidRDefault="009765E9" w:rsidP="009765E9"/>
    <w:p w14:paraId="1FEFE3F0" w14:textId="0B6A306B" w:rsidR="004B6AA4" w:rsidRDefault="004B6AA4" w:rsidP="004B6AA4">
      <w:pPr>
        <w:pStyle w:val="Heading4"/>
      </w:pPr>
      <w:r>
        <w:t>RAN1 #97, May 2019</w:t>
      </w:r>
    </w:p>
    <w:p w14:paraId="25B50A9F" w14:textId="77777777" w:rsidR="009765E9" w:rsidRDefault="009765E9" w:rsidP="009765E9">
      <w:r w:rsidRPr="00697CE9">
        <w:rPr>
          <w:highlight w:val="green"/>
        </w:rPr>
        <w:t>Agreement:</w:t>
      </w:r>
    </w:p>
    <w:p w14:paraId="2D654975" w14:textId="77777777" w:rsidR="009765E9" w:rsidRPr="00C075D9" w:rsidRDefault="009765E9" w:rsidP="009765E9">
      <w:r w:rsidRPr="00C075D9">
        <w:t>Support enhancement of Rel-15 PUCCH formats PF0 and PF1 as follows:</w:t>
      </w:r>
    </w:p>
    <w:p w14:paraId="21BFE339" w14:textId="77777777" w:rsidR="009765E9" w:rsidRPr="00C075D9" w:rsidRDefault="009765E9" w:rsidP="00A47649">
      <w:pPr>
        <w:numPr>
          <w:ilvl w:val="0"/>
          <w:numId w:val="51"/>
        </w:numPr>
        <w:spacing w:line="240" w:lineRule="auto"/>
      </w:pPr>
      <w:r w:rsidRPr="00C075D9">
        <w:t>Mapping to physical resources of one full interlace</w:t>
      </w:r>
      <w:r>
        <w:t xml:space="preserve"> </w:t>
      </w:r>
      <w:r w:rsidRPr="00C075D9">
        <w:t xml:space="preserve">in 20 </w:t>
      </w:r>
      <w:proofErr w:type="spellStart"/>
      <w:r w:rsidRPr="00C075D9">
        <w:t>MHz.</w:t>
      </w:r>
      <w:proofErr w:type="spellEnd"/>
    </w:p>
    <w:p w14:paraId="597CD3C1" w14:textId="77777777" w:rsidR="009765E9" w:rsidRPr="00C075D9" w:rsidRDefault="009765E9" w:rsidP="00A47649">
      <w:pPr>
        <w:numPr>
          <w:ilvl w:val="1"/>
          <w:numId w:val="51"/>
        </w:numPr>
        <w:spacing w:line="240" w:lineRule="auto"/>
      </w:pPr>
      <w:r>
        <w:t xml:space="preserve">FFS: </w:t>
      </w:r>
      <w:r w:rsidRPr="00C075D9">
        <w:t>Sequence type and mapping considering the following alternatives:</w:t>
      </w:r>
    </w:p>
    <w:p w14:paraId="24D468FC" w14:textId="77777777" w:rsidR="009765E9" w:rsidRPr="00C075D9" w:rsidRDefault="009765E9" w:rsidP="00A47649">
      <w:pPr>
        <w:numPr>
          <w:ilvl w:val="2"/>
          <w:numId w:val="51"/>
        </w:numPr>
        <w:spacing w:line="240" w:lineRule="auto"/>
      </w:pPr>
      <w:r w:rsidRPr="00C075D9">
        <w:t>Alt-1: Repetition of the length-12 Rel-15 PF0 and PF1 sequence in each PRB of an interlace with mechanism to control PAPR/CM considering the following alternatives</w:t>
      </w:r>
    </w:p>
    <w:p w14:paraId="03CC452C" w14:textId="77777777" w:rsidR="009765E9" w:rsidRPr="00C075D9" w:rsidRDefault="009765E9" w:rsidP="00A47649">
      <w:pPr>
        <w:numPr>
          <w:ilvl w:val="3"/>
          <w:numId w:val="51"/>
        </w:numPr>
        <w:spacing w:line="240" w:lineRule="auto"/>
      </w:pPr>
      <w:r w:rsidRPr="00C075D9">
        <w:t xml:space="preserve">Alt-1a: Cycling of cyclic shifts across PRBs </w:t>
      </w:r>
    </w:p>
    <w:p w14:paraId="4E86503F" w14:textId="77777777" w:rsidR="009765E9" w:rsidRPr="00C075D9" w:rsidRDefault="009765E9" w:rsidP="00A47649">
      <w:pPr>
        <w:numPr>
          <w:ilvl w:val="3"/>
          <w:numId w:val="51"/>
        </w:numPr>
        <w:spacing w:line="240" w:lineRule="auto"/>
      </w:pPr>
      <w:r w:rsidRPr="00C075D9">
        <w:t>Alt-1b: Phase rotation across PRBs of an interlace where the phase rotation is can be per RE or per PRB</w:t>
      </w:r>
    </w:p>
    <w:p w14:paraId="11C1619F" w14:textId="77777777" w:rsidR="009765E9" w:rsidRPr="00C075D9" w:rsidRDefault="009765E9" w:rsidP="00A47649">
      <w:pPr>
        <w:numPr>
          <w:ilvl w:val="2"/>
          <w:numId w:val="51"/>
        </w:numPr>
        <w:spacing w:line="240" w:lineRule="auto"/>
      </w:pPr>
      <w:r w:rsidRPr="00C075D9">
        <w:t>Alt-2: Mapping of different length-12 Rel-15 PF0 and PF1 sequences to the PRBs of an interlace based on different group number u (range is 0</w:t>
      </w:r>
      <w:proofErr w:type="gramStart"/>
      <w:r w:rsidRPr="00C075D9">
        <w:t xml:space="preserve"> ..</w:t>
      </w:r>
      <w:proofErr w:type="gramEnd"/>
      <w:r w:rsidRPr="00C075D9">
        <w:t xml:space="preserve"> 29)</w:t>
      </w:r>
    </w:p>
    <w:p w14:paraId="42CAD758" w14:textId="77777777" w:rsidR="009765E9" w:rsidRPr="00C075D9" w:rsidRDefault="009765E9" w:rsidP="00A47649">
      <w:pPr>
        <w:numPr>
          <w:ilvl w:val="2"/>
          <w:numId w:val="51"/>
        </w:numPr>
        <w:spacing w:line="240" w:lineRule="auto"/>
      </w:pPr>
      <w:r w:rsidRPr="00C075D9">
        <w:t>Alt-3: Mapping of a single long sequence to the PRBs of an interlace</w:t>
      </w:r>
    </w:p>
    <w:p w14:paraId="7AB428DA" w14:textId="77777777" w:rsidR="009765E9" w:rsidRPr="00C075D9" w:rsidRDefault="009765E9" w:rsidP="00A47649">
      <w:pPr>
        <w:numPr>
          <w:ilvl w:val="1"/>
          <w:numId w:val="51"/>
        </w:numPr>
        <w:spacing w:line="240" w:lineRule="auto"/>
      </w:pPr>
      <w:r w:rsidRPr="00C075D9">
        <w:t xml:space="preserve">FFS: Impact due to </w:t>
      </w:r>
      <w:proofErr w:type="spellStart"/>
      <w:r w:rsidRPr="00C075D9">
        <w:t>guardbands</w:t>
      </w:r>
      <w:proofErr w:type="spellEnd"/>
      <w:r w:rsidRPr="00C075D9">
        <w:t xml:space="preserve"> </w:t>
      </w:r>
    </w:p>
    <w:p w14:paraId="6C9023E3" w14:textId="77777777" w:rsidR="009765E9" w:rsidRDefault="009765E9" w:rsidP="00A47649">
      <w:pPr>
        <w:numPr>
          <w:ilvl w:val="0"/>
          <w:numId w:val="51"/>
        </w:numPr>
        <w:spacing w:line="240" w:lineRule="auto"/>
      </w:pPr>
      <w:r w:rsidRPr="00C075D9">
        <w:t>Note: Decisions on the above should be based on at least performance using the agreed MCL metric and specification impact</w:t>
      </w:r>
    </w:p>
    <w:p w14:paraId="70BD9C7F" w14:textId="77777777" w:rsidR="009765E9" w:rsidRPr="00C075D9" w:rsidRDefault="009765E9" w:rsidP="00A47649">
      <w:pPr>
        <w:numPr>
          <w:ilvl w:val="0"/>
          <w:numId w:val="51"/>
        </w:numPr>
        <w:spacing w:line="240" w:lineRule="auto"/>
      </w:pPr>
      <w:r w:rsidRPr="00C075D9">
        <w:t>Note: Interlaced</w:t>
      </w:r>
      <w:r>
        <w:t xml:space="preserve"> </w:t>
      </w:r>
      <w:r w:rsidRPr="00C075D9">
        <w:t xml:space="preserve">PF2 and 3 are not enhanced to support </w:t>
      </w:r>
      <w:proofErr w:type="gramStart"/>
      <w:r w:rsidRPr="00C075D9">
        <w:t>1-2 bit</w:t>
      </w:r>
      <w:proofErr w:type="gramEnd"/>
      <w:r w:rsidRPr="00C075D9">
        <w:t xml:space="preserve"> payloads</w:t>
      </w:r>
    </w:p>
    <w:p w14:paraId="352996AB" w14:textId="77777777" w:rsidR="009765E9" w:rsidRDefault="009765E9" w:rsidP="009765E9">
      <w:pPr>
        <w:pStyle w:val="notes"/>
      </w:pPr>
    </w:p>
    <w:p w14:paraId="1785F291" w14:textId="77777777" w:rsidR="009765E9" w:rsidRDefault="009765E9" w:rsidP="009765E9">
      <w:r w:rsidRPr="00F41104">
        <w:rPr>
          <w:highlight w:val="green"/>
        </w:rPr>
        <w:t>Agreement:</w:t>
      </w:r>
    </w:p>
    <w:p w14:paraId="08B7735B" w14:textId="77777777" w:rsidR="009765E9" w:rsidRDefault="009765E9" w:rsidP="009765E9">
      <w:r w:rsidRPr="00F41104">
        <w:t>For enhanced Rel-15 PF3 supporting interlaced mapping, do not replace DFT-s-OFDM with CP-OFDM</w:t>
      </w:r>
    </w:p>
    <w:p w14:paraId="03D02695" w14:textId="77777777" w:rsidR="004B6AA4" w:rsidRPr="004B6AA4" w:rsidRDefault="004B6AA4" w:rsidP="004B6AA4"/>
    <w:p w14:paraId="7E5D00E5" w14:textId="6364CDF6" w:rsidR="004B6AA4" w:rsidRDefault="004B6AA4" w:rsidP="004B6AA4">
      <w:pPr>
        <w:pStyle w:val="Heading4"/>
      </w:pPr>
      <w:r>
        <w:t>RAN1 #98, August 2019</w:t>
      </w:r>
    </w:p>
    <w:p w14:paraId="2D3E3A2C" w14:textId="77777777" w:rsidR="004B6AA4" w:rsidRPr="004B6AA4" w:rsidRDefault="004B6AA4" w:rsidP="004B6AA4"/>
    <w:p w14:paraId="745BB3F2" w14:textId="77777777" w:rsidR="00C13228" w:rsidRDefault="00C13228" w:rsidP="00BC5957">
      <w:pPr>
        <w:rPr>
          <w:lang w:eastAsia="x-none"/>
        </w:rPr>
      </w:pPr>
      <w:r w:rsidRPr="007166A1">
        <w:rPr>
          <w:highlight w:val="green"/>
          <w:lang w:eastAsia="x-none"/>
        </w:rPr>
        <w:t>Agreement:</w:t>
      </w:r>
    </w:p>
    <w:p w14:paraId="7D134C3D" w14:textId="77777777" w:rsidR="00C13228" w:rsidRDefault="00C13228" w:rsidP="00BC5957">
      <w:pPr>
        <w:rPr>
          <w:lang w:eastAsia="x-none"/>
        </w:rPr>
      </w:pPr>
      <w:r>
        <w:rPr>
          <w:lang w:eastAsia="x-none"/>
        </w:rPr>
        <w:t>The working assumption from RAN1 AH1901 is converted to an agreement with the following modifications:</w:t>
      </w:r>
    </w:p>
    <w:p w14:paraId="6860ADC7" w14:textId="77777777" w:rsidR="00C13228" w:rsidRDefault="00C13228" w:rsidP="00A47649">
      <w:pPr>
        <w:numPr>
          <w:ilvl w:val="0"/>
          <w:numId w:val="76"/>
        </w:numPr>
        <w:spacing w:line="240" w:lineRule="auto"/>
        <w:rPr>
          <w:rFonts w:cs="Times"/>
        </w:rPr>
      </w:pPr>
      <w:r>
        <w:rPr>
          <w:rFonts w:cs="Times"/>
        </w:rPr>
        <w:t xml:space="preserve">For a given SCS, the following </w:t>
      </w:r>
      <w:r>
        <w:rPr>
          <w:rFonts w:cs="Times"/>
          <w:color w:val="FF0000"/>
        </w:rPr>
        <w:t xml:space="preserve">PRB-based </w:t>
      </w:r>
      <w:r>
        <w:rPr>
          <w:rFonts w:cs="Times"/>
        </w:rPr>
        <w:t xml:space="preserve">interlace design is supported </w:t>
      </w:r>
      <w:r>
        <w:rPr>
          <w:rFonts w:cs="Times"/>
          <w:strike/>
          <w:color w:val="FF0000"/>
        </w:rPr>
        <w:t>at least</w:t>
      </w:r>
      <w:r>
        <w:rPr>
          <w:rFonts w:cs="Times"/>
          <w:color w:val="FF0000"/>
        </w:rPr>
        <w:t xml:space="preserve"> </w:t>
      </w:r>
      <w:r>
        <w:rPr>
          <w:rFonts w:cs="Times"/>
        </w:rPr>
        <w:t>for PUSCH</w:t>
      </w:r>
      <w:r>
        <w:rPr>
          <w:rFonts w:cs="Times"/>
          <w:color w:val="FF0000"/>
        </w:rPr>
        <w:t xml:space="preserve"> and PUCCH</w:t>
      </w:r>
      <w:r>
        <w:rPr>
          <w:rFonts w:cs="Times"/>
        </w:rPr>
        <w:t>:</w:t>
      </w:r>
    </w:p>
    <w:p w14:paraId="5FF7A19A" w14:textId="77777777" w:rsidR="00C13228" w:rsidRDefault="00C13228" w:rsidP="00A47649">
      <w:pPr>
        <w:numPr>
          <w:ilvl w:val="1"/>
          <w:numId w:val="76"/>
        </w:numPr>
        <w:spacing w:line="240" w:lineRule="auto"/>
        <w:rPr>
          <w:rFonts w:cs="Times"/>
        </w:rPr>
      </w:pPr>
      <w:r>
        <w:rPr>
          <w:rFonts w:cs="Times"/>
        </w:rPr>
        <w:t>Same spacing (M) between consecutive PRBs in an interlace for all interlaces regardless of carrier BW, i.e., the number of PRBs per interlace is dependent on the carrier bandwidth</w:t>
      </w:r>
    </w:p>
    <w:p w14:paraId="39FF89E1" w14:textId="77777777" w:rsidR="00C13228" w:rsidRDefault="00C13228" w:rsidP="00A47649">
      <w:pPr>
        <w:numPr>
          <w:ilvl w:val="1"/>
          <w:numId w:val="76"/>
        </w:numPr>
        <w:spacing w:line="240" w:lineRule="auto"/>
        <w:rPr>
          <w:rFonts w:cs="Times"/>
        </w:rPr>
      </w:pPr>
      <w:r>
        <w:rPr>
          <w:rFonts w:cs="Times"/>
        </w:rPr>
        <w:t>Point A is the reference for the interlace definition</w:t>
      </w:r>
    </w:p>
    <w:p w14:paraId="1B595D06" w14:textId="77777777" w:rsidR="00C13228" w:rsidRDefault="00C13228" w:rsidP="00A47649">
      <w:pPr>
        <w:numPr>
          <w:ilvl w:val="0"/>
          <w:numId w:val="76"/>
        </w:numPr>
        <w:spacing w:line="240" w:lineRule="auto"/>
        <w:rPr>
          <w:rFonts w:cs="Times"/>
        </w:rPr>
      </w:pPr>
      <w:r>
        <w:rPr>
          <w:rFonts w:cs="Times"/>
        </w:rPr>
        <w:t>For 15 kHz SCS, M = 10 interlaces and for 30 kHz SCS, M = 5 interlaces for all bandwidths</w:t>
      </w:r>
    </w:p>
    <w:p w14:paraId="4E527251" w14:textId="77777777" w:rsidR="00C13228" w:rsidRDefault="00C13228" w:rsidP="00A47649">
      <w:pPr>
        <w:numPr>
          <w:ilvl w:val="0"/>
          <w:numId w:val="76"/>
        </w:numPr>
        <w:spacing w:line="240" w:lineRule="auto"/>
        <w:rPr>
          <w:rFonts w:cs="Times"/>
          <w:strike/>
          <w:color w:val="FF0000"/>
        </w:rPr>
      </w:pPr>
      <w:r>
        <w:rPr>
          <w:rFonts w:cs="Times"/>
          <w:strike/>
          <w:color w:val="FF0000"/>
        </w:rPr>
        <w:lastRenderedPageBreak/>
        <w:t>FFS: Interlace design for PUCCH for bandwidths greater than 20 MHz</w:t>
      </w:r>
    </w:p>
    <w:p w14:paraId="4BF85DAC" w14:textId="77777777" w:rsidR="00C13228" w:rsidRDefault="00C13228" w:rsidP="00A47649">
      <w:pPr>
        <w:numPr>
          <w:ilvl w:val="0"/>
          <w:numId w:val="76"/>
        </w:numPr>
        <w:spacing w:line="240" w:lineRule="auto"/>
        <w:rPr>
          <w:rFonts w:cs="Times"/>
        </w:rPr>
      </w:pPr>
      <w:r>
        <w:rPr>
          <w:rFonts w:cs="Times"/>
        </w:rPr>
        <w:t xml:space="preserve">FFS: Whether and how partial interlace allocation is supported </w:t>
      </w:r>
      <w:r>
        <w:rPr>
          <w:rFonts w:cs="Times"/>
          <w:color w:val="FF0000"/>
        </w:rPr>
        <w:t>considering mechanisms specific to PUSCH and PUCCH</w:t>
      </w:r>
    </w:p>
    <w:p w14:paraId="122E7DEF" w14:textId="77777777" w:rsidR="00C13228" w:rsidRPr="009E61EE" w:rsidRDefault="00C13228" w:rsidP="00A47649">
      <w:pPr>
        <w:numPr>
          <w:ilvl w:val="0"/>
          <w:numId w:val="76"/>
        </w:numPr>
        <w:spacing w:line="240" w:lineRule="auto"/>
        <w:rPr>
          <w:rFonts w:cs="Times"/>
          <w:color w:val="FF0000"/>
        </w:rPr>
      </w:pPr>
      <w:r w:rsidRPr="009E61EE">
        <w:rPr>
          <w:rFonts w:cs="Times"/>
          <w:color w:val="FF0000"/>
        </w:rPr>
        <w:t>FFS: PUCCH bandwidth</w:t>
      </w:r>
    </w:p>
    <w:p w14:paraId="1CA1E343" w14:textId="77777777" w:rsidR="00C13228" w:rsidRDefault="00C13228" w:rsidP="00A47649">
      <w:pPr>
        <w:numPr>
          <w:ilvl w:val="0"/>
          <w:numId w:val="76"/>
        </w:numPr>
        <w:spacing w:line="240" w:lineRule="auto"/>
        <w:rPr>
          <w:rFonts w:cs="Times"/>
          <w:color w:val="FF0000"/>
        </w:rPr>
      </w:pPr>
      <w:r>
        <w:rPr>
          <w:rFonts w:cs="Times"/>
          <w:color w:val="FF0000"/>
        </w:rPr>
        <w:t xml:space="preserve">FFS: Whether or how an </w:t>
      </w:r>
      <w:proofErr w:type="spellStart"/>
      <w:r>
        <w:rPr>
          <w:rFonts w:cs="Times"/>
          <w:color w:val="FF0000"/>
        </w:rPr>
        <w:t>interlace</w:t>
      </w:r>
      <w:proofErr w:type="spellEnd"/>
      <w:r>
        <w:rPr>
          <w:rFonts w:cs="Times"/>
          <w:color w:val="FF0000"/>
        </w:rPr>
        <w:t xml:space="preserve"> design for PUSCH and/or PUCCH is supported on 10 MHz according to the revised WID objective </w:t>
      </w:r>
    </w:p>
    <w:p w14:paraId="099845FA" w14:textId="77777777" w:rsidR="00C13228" w:rsidRDefault="00C13228" w:rsidP="00BC5957">
      <w:pPr>
        <w:pStyle w:val="notes"/>
      </w:pPr>
    </w:p>
    <w:p w14:paraId="31C149FC" w14:textId="77777777" w:rsidR="00C13228" w:rsidRDefault="00C13228" w:rsidP="00BC5957">
      <w:pPr>
        <w:rPr>
          <w:lang w:eastAsia="x-none"/>
        </w:rPr>
      </w:pPr>
      <w:r w:rsidRPr="00442D99">
        <w:rPr>
          <w:highlight w:val="green"/>
          <w:lang w:eastAsia="x-none"/>
        </w:rPr>
        <w:t>Agreement:</w:t>
      </w:r>
    </w:p>
    <w:p w14:paraId="5F400AEF"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 xml:space="preserve">Alt-1a (Cycling of cyclic shifts across PRBs of the interlace) is selected from the four alternatives in the RAN1#97 agreement on enhanced Rel-15 PUCCH formats PF0 and PF1 </w:t>
      </w:r>
    </w:p>
    <w:p w14:paraId="36F04A1E" w14:textId="77777777" w:rsidR="00C13228" w:rsidRPr="00E74667" w:rsidRDefault="00C13228" w:rsidP="00A47649">
      <w:pPr>
        <w:pStyle w:val="BodyText"/>
        <w:numPr>
          <w:ilvl w:val="0"/>
          <w:numId w:val="62"/>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Cyclic shift ordering</w:t>
      </w:r>
    </w:p>
    <w:p w14:paraId="3B582BD4" w14:textId="77777777" w:rsidR="00C13228" w:rsidRDefault="00C13228" w:rsidP="00BC5957">
      <w:pPr>
        <w:rPr>
          <w:lang w:eastAsia="x-none"/>
        </w:rPr>
      </w:pPr>
    </w:p>
    <w:p w14:paraId="40963011" w14:textId="77777777" w:rsidR="00C13228" w:rsidRDefault="00C13228" w:rsidP="00BC5957">
      <w:pPr>
        <w:rPr>
          <w:lang w:eastAsia="x-none"/>
        </w:rPr>
      </w:pPr>
      <w:r w:rsidRPr="00597714">
        <w:rPr>
          <w:highlight w:val="green"/>
          <w:lang w:eastAsia="x-none"/>
        </w:rPr>
        <w:t>Agreement:</w:t>
      </w:r>
    </w:p>
    <w:p w14:paraId="5CBEE406" w14:textId="77777777" w:rsidR="00C13228" w:rsidRDefault="00C13228" w:rsidP="00BC5957">
      <w:pPr>
        <w:rPr>
          <w:lang w:eastAsia="x-none"/>
        </w:rPr>
      </w:pPr>
      <w:r>
        <w:rPr>
          <w:lang w:eastAsia="x-none"/>
        </w:rPr>
        <w:t>A bandwidth occupied by a PUCCH resource does not exceed the bandwidth corresponding to a 20 MHz carrier/LBT bandwidth</w:t>
      </w:r>
    </w:p>
    <w:p w14:paraId="223EB0F1" w14:textId="77777777" w:rsidR="00C13228" w:rsidRDefault="00C13228" w:rsidP="00BC5957">
      <w:pPr>
        <w:rPr>
          <w:b/>
          <w:lang w:eastAsia="x-none"/>
        </w:rPr>
      </w:pPr>
    </w:p>
    <w:p w14:paraId="5A16E391" w14:textId="77777777" w:rsidR="00C13228" w:rsidRDefault="00C13228" w:rsidP="00BC5957">
      <w:pPr>
        <w:rPr>
          <w:lang w:eastAsia="x-none"/>
        </w:rPr>
      </w:pPr>
      <w:r w:rsidRPr="00E3292D">
        <w:rPr>
          <w:highlight w:val="green"/>
          <w:lang w:eastAsia="x-none"/>
        </w:rPr>
        <w:t>Agreement:</w:t>
      </w:r>
    </w:p>
    <w:p w14:paraId="3B251F99"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PUSCH transmission in a BWP, X bits of the PUSCH frequency domain resource allocation field are used for indicating which combination of M interlaces is allocated to the UE.</w:t>
      </w:r>
    </w:p>
    <w:p w14:paraId="1A39F5F8"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This applies to PUSCH of the following types:</w:t>
      </w:r>
    </w:p>
    <w:p w14:paraId="3C9DE636"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Msg3 PUSCH</w:t>
      </w:r>
    </w:p>
    <w:p w14:paraId="10958B86"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PUSCH Scheduled by fallback and non-fallback DCI</w:t>
      </w:r>
    </w:p>
    <w:p w14:paraId="5416485A"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Type 1 and Type 2 Configured Grant PUSCH</w:t>
      </w:r>
    </w:p>
    <w:p w14:paraId="75E29922"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30 kHz SCS</w:t>
      </w:r>
    </w:p>
    <w:p w14:paraId="11199189"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Support X = 5 (5-bit bitmap to indicate all possible interlace combinations)</w:t>
      </w:r>
    </w:p>
    <w:p w14:paraId="1CF0E2B4"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15 kHz SCS</w:t>
      </w:r>
    </w:p>
    <w:p w14:paraId="6035D421"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Down-select between the following two alternatives:</w:t>
      </w:r>
    </w:p>
    <w:p w14:paraId="0C17CD6F"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Alt-1: Support X = 10 (10-bit bitmap to indicate all possible interlace combinations)</w:t>
      </w:r>
    </w:p>
    <w:p w14:paraId="0830CDD4" w14:textId="77777777" w:rsidR="00C13228"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Alt-2: Support X = 6 bits to indicate start interlace index and number of contiguous interlace indices (RIV) and using remaining up to 9 RIV values to indicate specific pre-defined interlace combinations</w:t>
      </w:r>
    </w:p>
    <w:p w14:paraId="535501D3" w14:textId="77777777" w:rsidR="00C13228" w:rsidRPr="008C6481" w:rsidRDefault="00C13228" w:rsidP="00BC5957">
      <w:pPr>
        <w:rPr>
          <w:u w:val="single"/>
          <w:lang w:eastAsia="x-none"/>
        </w:rPr>
      </w:pPr>
      <w:r w:rsidRPr="008C6481">
        <w:rPr>
          <w:u w:val="single"/>
          <w:lang w:eastAsia="x-none"/>
        </w:rPr>
        <w:t>Conclusion:</w:t>
      </w:r>
    </w:p>
    <w:p w14:paraId="7F33E440" w14:textId="77777777" w:rsidR="00C13228" w:rsidRDefault="00C13228" w:rsidP="00BC5957">
      <w:pPr>
        <w:pStyle w:val="BodyText"/>
        <w:overflowPunct w:val="0"/>
        <w:spacing w:line="259" w:lineRule="auto"/>
        <w:textAlignment w:val="baseline"/>
        <w:rPr>
          <w:rFonts w:ascii="Arial" w:hAnsi="Arial" w:cs="Arial"/>
          <w:sz w:val="16"/>
          <w:szCs w:val="16"/>
        </w:rPr>
      </w:pPr>
      <w:r w:rsidRPr="00E74667">
        <w:rPr>
          <w:rFonts w:ascii="Arial" w:hAnsi="Arial" w:cs="Arial"/>
          <w:sz w:val="16"/>
          <w:szCs w:val="16"/>
        </w:rPr>
        <w:t xml:space="preserve">For 10 MHz carrier bandwidth, enhancements to Rel-15 UL signals and channels are not necessary. </w:t>
      </w:r>
    </w:p>
    <w:p w14:paraId="04C85AF9" w14:textId="77777777" w:rsidR="00C13228" w:rsidRDefault="00C13228" w:rsidP="00BC5957">
      <w:pPr>
        <w:rPr>
          <w:lang w:eastAsia="x-none"/>
        </w:rPr>
      </w:pPr>
      <w:r w:rsidRPr="00110E92">
        <w:rPr>
          <w:highlight w:val="green"/>
          <w:lang w:eastAsia="x-none"/>
        </w:rPr>
        <w:t>Agreement:</w:t>
      </w:r>
    </w:p>
    <w:p w14:paraId="1556AF58"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A PUCCH resource configured with interleaved mapping occupies consecutive PRBs within at least one interlace within a BWP. The PUCCH resource configuration includes the following:</w:t>
      </w:r>
    </w:p>
    <w:p w14:paraId="39916EE1"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allocated interlace</w:t>
      </w:r>
    </w:p>
    <w:p w14:paraId="1B577226"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location of the PUCCH resource within the allocated interlace</w:t>
      </w:r>
    </w:p>
    <w:p w14:paraId="04C2EF6E"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This may not be needed for a bandwidth part of 20 MHz or less</w:t>
      </w:r>
    </w:p>
    <w:p w14:paraId="4567F759"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The number of PRBs N</w:t>
      </w:r>
      <w:r w:rsidRPr="00E74667">
        <w:rPr>
          <w:rFonts w:ascii="Arial" w:hAnsi="Arial" w:cs="Arial"/>
          <w:sz w:val="16"/>
          <w:szCs w:val="16"/>
          <w:vertAlign w:val="subscript"/>
        </w:rPr>
        <w:t>PUCCH</w:t>
      </w:r>
      <w:r w:rsidRPr="00E74667">
        <w:rPr>
          <w:rFonts w:ascii="Arial" w:hAnsi="Arial" w:cs="Arial"/>
          <w:sz w:val="16"/>
          <w:szCs w:val="16"/>
        </w:rPr>
        <w:t xml:space="preserve"> within the allocated interlace given by the following:</w:t>
      </w:r>
    </w:p>
    <w:p w14:paraId="4088E780"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PF0/1/2:</w:t>
      </w:r>
    </w:p>
    <w:p w14:paraId="5F25EEFE" w14:textId="77777777" w:rsidR="00C13228" w:rsidRPr="00E74667" w:rsidRDefault="00C13228" w:rsidP="00A47649">
      <w:pPr>
        <w:pStyle w:val="BodyText"/>
        <w:numPr>
          <w:ilvl w:val="2"/>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 or 11 depending on the allocated interlace</w:t>
      </w:r>
    </w:p>
    <w:p w14:paraId="4D4E69C7"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PF3:</w:t>
      </w:r>
    </w:p>
    <w:p w14:paraId="543CD986" w14:textId="77777777" w:rsidR="00C13228" w:rsidRPr="00E74667" w:rsidRDefault="00C13228" w:rsidP="00A47649">
      <w:pPr>
        <w:pStyle w:val="BodyText"/>
        <w:numPr>
          <w:ilvl w:val="2"/>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w:t>
      </w:r>
    </w:p>
    <w:p w14:paraId="3D71C88A"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Whether/how an interlaced PF2/3 resource can be configured on 2 interlaces to increase the number of allocated PRBs to 20, 21, or 22 depending on the allocated interlaces</w:t>
      </w:r>
    </w:p>
    <w:p w14:paraId="51272E53"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 or not the BWP can be configured such that N</w:t>
      </w:r>
      <w:r w:rsidRPr="00E74667">
        <w:rPr>
          <w:rFonts w:ascii="Arial" w:hAnsi="Arial" w:cs="Arial"/>
          <w:sz w:val="16"/>
          <w:szCs w:val="16"/>
          <w:vertAlign w:val="subscript"/>
        </w:rPr>
        <w:t>PUCCH</w:t>
      </w:r>
      <w:r w:rsidRPr="00E74667">
        <w:rPr>
          <w:rFonts w:ascii="Arial" w:hAnsi="Arial" w:cs="Arial"/>
          <w:sz w:val="16"/>
          <w:szCs w:val="16"/>
        </w:rPr>
        <w:t xml:space="preserve"> is less than 10 or 11</w:t>
      </w:r>
    </w:p>
    <w:p w14:paraId="6728F7F9"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Potential impact due to in-carrier guard bands</w:t>
      </w:r>
    </w:p>
    <w:p w14:paraId="29BDF2C9" w14:textId="474A81BA" w:rsidR="00C13228"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The UE is not expected to be configured with PUCCH transmissions spanning multiple LBT bandwidths</w:t>
      </w:r>
    </w:p>
    <w:p w14:paraId="105F8AF3" w14:textId="33C68DF6" w:rsidR="004B6AA4" w:rsidRDefault="004B6AA4" w:rsidP="004B6AA4">
      <w:pPr>
        <w:pStyle w:val="BodyText"/>
        <w:overflowPunct w:val="0"/>
        <w:snapToGrid/>
        <w:spacing w:after="0" w:line="259" w:lineRule="auto"/>
        <w:textAlignment w:val="baseline"/>
        <w:rPr>
          <w:rFonts w:ascii="Arial" w:hAnsi="Arial" w:cs="Arial"/>
          <w:sz w:val="16"/>
          <w:szCs w:val="16"/>
        </w:rPr>
      </w:pPr>
    </w:p>
    <w:p w14:paraId="4CFB768C" w14:textId="77777777" w:rsidR="001617E4" w:rsidRDefault="001617E4" w:rsidP="001617E4">
      <w:pPr>
        <w:pStyle w:val="Heading4"/>
      </w:pPr>
      <w:r>
        <w:t>RAN1 #98bis, October 2019</w:t>
      </w:r>
    </w:p>
    <w:p w14:paraId="2143E69A" w14:textId="77777777" w:rsidR="001617E4" w:rsidRDefault="001617E4" w:rsidP="001617E4">
      <w:r w:rsidRPr="000372A6">
        <w:rPr>
          <w:highlight w:val="green"/>
        </w:rPr>
        <w:t>Agreement:</w:t>
      </w:r>
    </w:p>
    <w:p w14:paraId="44F25D10" w14:textId="77777777" w:rsidR="001617E4" w:rsidRDefault="001617E4" w:rsidP="001617E4">
      <w:pPr>
        <w:rPr>
          <w:lang w:eastAsia="x-none"/>
        </w:rPr>
      </w:pPr>
      <w:r>
        <w:rPr>
          <w:lang w:eastAsia="x-none"/>
        </w:rPr>
        <w:t>Update the RRC parameter InterlaceAllocation-r16 (defined for a dedicated PUCCH resource) with the following:</w:t>
      </w:r>
    </w:p>
    <w:p w14:paraId="20E914B8" w14:textId="77777777" w:rsidR="001617E4" w:rsidRDefault="001617E4" w:rsidP="00A47649">
      <w:pPr>
        <w:numPr>
          <w:ilvl w:val="0"/>
          <w:numId w:val="84"/>
        </w:numPr>
        <w:spacing w:line="240" w:lineRule="auto"/>
        <w:rPr>
          <w:lang w:eastAsia="x-none"/>
        </w:rPr>
      </w:pPr>
      <w:r>
        <w:rPr>
          <w:lang w:eastAsia="x-none"/>
        </w:rPr>
        <w:t>Index of 1st interlace</w:t>
      </w:r>
    </w:p>
    <w:p w14:paraId="28CC8B85" w14:textId="77777777" w:rsidR="001617E4" w:rsidRDefault="001617E4" w:rsidP="00A47649">
      <w:pPr>
        <w:numPr>
          <w:ilvl w:val="0"/>
          <w:numId w:val="84"/>
        </w:numPr>
        <w:spacing w:line="240" w:lineRule="auto"/>
        <w:rPr>
          <w:lang w:eastAsia="x-none"/>
        </w:rPr>
      </w:pPr>
      <w:r>
        <w:rPr>
          <w:lang w:eastAsia="x-none"/>
        </w:rPr>
        <w:t>Indication of the 2nd interlace index (if 2nd interlace is configured)</w:t>
      </w:r>
    </w:p>
    <w:p w14:paraId="4A113B64" w14:textId="77777777" w:rsidR="001617E4" w:rsidRDefault="001617E4" w:rsidP="00A47649">
      <w:pPr>
        <w:numPr>
          <w:ilvl w:val="1"/>
          <w:numId w:val="84"/>
        </w:numPr>
        <w:spacing w:line="240" w:lineRule="auto"/>
        <w:rPr>
          <w:lang w:eastAsia="x-none"/>
        </w:rPr>
      </w:pPr>
      <w:r>
        <w:rPr>
          <w:lang w:eastAsia="x-none"/>
        </w:rPr>
        <w:t>FFS: How the indication is achieved</w:t>
      </w:r>
    </w:p>
    <w:p w14:paraId="12204F83" w14:textId="77777777" w:rsidR="001617E4" w:rsidRDefault="001617E4" w:rsidP="00A47649">
      <w:pPr>
        <w:numPr>
          <w:ilvl w:val="0"/>
          <w:numId w:val="84"/>
        </w:numPr>
        <w:spacing w:line="240" w:lineRule="auto"/>
        <w:rPr>
          <w:lang w:eastAsia="x-none"/>
        </w:rPr>
      </w:pPr>
      <w:r>
        <w:rPr>
          <w:lang w:eastAsia="x-none"/>
        </w:rPr>
        <w:t>Indication of the LBT bandwidth location in which the PUCCH resource is configured</w:t>
      </w:r>
    </w:p>
    <w:p w14:paraId="7C970271" w14:textId="77777777" w:rsidR="001617E4" w:rsidRDefault="001617E4" w:rsidP="001617E4">
      <w:pPr>
        <w:rPr>
          <w:lang w:eastAsia="x-none"/>
        </w:rPr>
      </w:pPr>
    </w:p>
    <w:p w14:paraId="4845AF8C" w14:textId="77777777" w:rsidR="001617E4" w:rsidRDefault="001617E4" w:rsidP="001617E4">
      <w:pPr>
        <w:rPr>
          <w:lang w:eastAsia="x-none"/>
        </w:rPr>
      </w:pPr>
      <w:r w:rsidRPr="0043719B">
        <w:rPr>
          <w:highlight w:val="green"/>
          <w:lang w:eastAsia="x-none"/>
        </w:rPr>
        <w:t>Agreement:</w:t>
      </w:r>
    </w:p>
    <w:p w14:paraId="346C697F" w14:textId="77777777" w:rsidR="001617E4" w:rsidRDefault="001617E4" w:rsidP="001617E4">
      <w:pPr>
        <w:rPr>
          <w:lang w:eastAsia="x-none"/>
        </w:rPr>
      </w:pPr>
      <w:r>
        <w:rPr>
          <w:lang w:eastAsia="x-none"/>
        </w:rPr>
        <w:t>For PUCCH Formats 2 and 3 configured with interlace mapping, the number of configured interlaces is 1 or 2</w:t>
      </w:r>
    </w:p>
    <w:p w14:paraId="3E180C99" w14:textId="77777777" w:rsidR="001617E4" w:rsidRDefault="001617E4" w:rsidP="00A47649">
      <w:pPr>
        <w:numPr>
          <w:ilvl w:val="0"/>
          <w:numId w:val="82"/>
        </w:numPr>
        <w:spacing w:line="240" w:lineRule="auto"/>
        <w:rPr>
          <w:lang w:eastAsia="x-none"/>
        </w:rPr>
      </w:pPr>
      <w:r>
        <w:rPr>
          <w:lang w:eastAsia="x-none"/>
        </w:rPr>
        <w:t>For Interlaced PF3:</w:t>
      </w:r>
    </w:p>
    <w:p w14:paraId="3BA80CCB" w14:textId="77777777" w:rsidR="001617E4" w:rsidRDefault="001617E4" w:rsidP="00A47649">
      <w:pPr>
        <w:numPr>
          <w:ilvl w:val="1"/>
          <w:numId w:val="82"/>
        </w:numPr>
        <w:spacing w:line="240" w:lineRule="auto"/>
        <w:rPr>
          <w:lang w:eastAsia="x-none"/>
        </w:rPr>
      </w:pPr>
      <w:r>
        <w:rPr>
          <w:lang w:eastAsia="x-none"/>
        </w:rPr>
        <w:t>NPUCCH = 10 if one interlaced is configured (as previously agreed)</w:t>
      </w:r>
    </w:p>
    <w:p w14:paraId="38FF9EF7" w14:textId="77777777" w:rsidR="001617E4" w:rsidRDefault="001617E4" w:rsidP="00A47649">
      <w:pPr>
        <w:numPr>
          <w:ilvl w:val="1"/>
          <w:numId w:val="82"/>
        </w:numPr>
        <w:spacing w:line="240" w:lineRule="auto"/>
        <w:rPr>
          <w:lang w:eastAsia="x-none"/>
        </w:rPr>
      </w:pPr>
      <w:r>
        <w:rPr>
          <w:lang w:eastAsia="x-none"/>
        </w:rPr>
        <w:t>NPUCCH = 20 if two interlaces are configured</w:t>
      </w:r>
    </w:p>
    <w:p w14:paraId="41822DB1" w14:textId="77777777" w:rsidR="001617E4" w:rsidRDefault="001617E4" w:rsidP="00A47649">
      <w:pPr>
        <w:numPr>
          <w:ilvl w:val="0"/>
          <w:numId w:val="82"/>
        </w:numPr>
        <w:spacing w:line="240" w:lineRule="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3A1FAF7A" w14:textId="77777777" w:rsidR="001617E4" w:rsidRDefault="001617E4" w:rsidP="00A47649">
      <w:pPr>
        <w:numPr>
          <w:ilvl w:val="1"/>
          <w:numId w:val="82"/>
        </w:numPr>
        <w:spacing w:line="240" w:lineRule="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6C9B9C6E" w14:textId="77777777" w:rsidR="001617E4" w:rsidRDefault="001617E4" w:rsidP="00A47649">
      <w:pPr>
        <w:numPr>
          <w:ilvl w:val="0"/>
          <w:numId w:val="82"/>
        </w:numPr>
        <w:spacing w:line="240" w:lineRule="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28CD223F" w14:textId="77777777" w:rsidR="001617E4" w:rsidRDefault="001617E4" w:rsidP="00A47649">
      <w:pPr>
        <w:numPr>
          <w:ilvl w:val="0"/>
          <w:numId w:val="82"/>
        </w:numPr>
        <w:spacing w:line="240" w:lineRule="auto"/>
        <w:rPr>
          <w:lang w:eastAsia="x-none"/>
        </w:rPr>
      </w:pPr>
      <w:r>
        <w:rPr>
          <w:lang w:eastAsia="x-none"/>
        </w:rPr>
        <w:lastRenderedPageBreak/>
        <w:t xml:space="preserve">FFS: For a 20 MHz carrier bandwidth, whether a BWP can be configured to be less than the carrier bandwidth. </w:t>
      </w:r>
    </w:p>
    <w:p w14:paraId="60A78F25" w14:textId="77777777" w:rsidR="001617E4" w:rsidRDefault="001617E4" w:rsidP="00A47649">
      <w:pPr>
        <w:numPr>
          <w:ilvl w:val="1"/>
          <w:numId w:val="82"/>
        </w:numPr>
        <w:spacing w:line="240" w:lineRule="auto"/>
        <w:rPr>
          <w:lang w:eastAsia="x-none"/>
        </w:rPr>
      </w:pPr>
      <w:r>
        <w:rPr>
          <w:lang w:eastAsia="x-none"/>
        </w:rPr>
        <w:t>If allowed, NPUCCH can be less than 10 (for 1 interlace) or can be less than 20 (for 2 interlaces)</w:t>
      </w:r>
    </w:p>
    <w:p w14:paraId="172B6A7E" w14:textId="77777777" w:rsidR="001617E4" w:rsidRDefault="001617E4" w:rsidP="00A47649">
      <w:pPr>
        <w:numPr>
          <w:ilvl w:val="0"/>
          <w:numId w:val="82"/>
        </w:numPr>
        <w:spacing w:line="240" w:lineRule="auto"/>
        <w:rPr>
          <w:lang w:eastAsia="x-none"/>
        </w:rPr>
      </w:pPr>
      <w:r>
        <w:rPr>
          <w:lang w:eastAsia="x-none"/>
        </w:rPr>
        <w:t xml:space="preserve">Note: This agreement refers to configured interlaces, not actually used interlaces. </w:t>
      </w:r>
    </w:p>
    <w:p w14:paraId="77A11466" w14:textId="77777777" w:rsidR="001617E4" w:rsidRDefault="001617E4" w:rsidP="00A47649">
      <w:pPr>
        <w:numPr>
          <w:ilvl w:val="0"/>
          <w:numId w:val="82"/>
        </w:numPr>
        <w:spacing w:line="240" w:lineRule="auto"/>
        <w:rPr>
          <w:lang w:eastAsia="x-none"/>
        </w:rPr>
      </w:pPr>
      <w:r>
        <w:rPr>
          <w:lang w:eastAsia="x-none"/>
        </w:rPr>
        <w:t>Note: User multiplexing is to be further discussed. This agreement does not imply that user multiplexing is supported or not supported.</w:t>
      </w:r>
    </w:p>
    <w:p w14:paraId="799888D5" w14:textId="77777777" w:rsidR="001617E4" w:rsidRDefault="001617E4" w:rsidP="001617E4">
      <w:pPr>
        <w:rPr>
          <w:lang w:eastAsia="x-none"/>
        </w:rPr>
      </w:pPr>
    </w:p>
    <w:p w14:paraId="6BC65647" w14:textId="77777777" w:rsidR="001617E4" w:rsidRDefault="001617E4" w:rsidP="001617E4">
      <w:pPr>
        <w:rPr>
          <w:lang w:eastAsia="x-none"/>
        </w:rPr>
      </w:pPr>
      <w:r w:rsidRPr="006F3601">
        <w:rPr>
          <w:highlight w:val="green"/>
          <w:lang w:eastAsia="x-none"/>
        </w:rPr>
        <w:t>Agreement:</w:t>
      </w:r>
    </w:p>
    <w:p w14:paraId="32E8C839" w14:textId="77777777" w:rsidR="001617E4" w:rsidRPr="001B426D" w:rsidRDefault="001617E4" w:rsidP="00A47649">
      <w:pPr>
        <w:numPr>
          <w:ilvl w:val="0"/>
          <w:numId w:val="83"/>
        </w:numPr>
        <w:spacing w:line="240" w:lineRule="auto"/>
        <w:rPr>
          <w:lang w:eastAsia="x-none"/>
        </w:rPr>
      </w:pPr>
      <w:r w:rsidRPr="001B426D">
        <w:rPr>
          <w:lang w:eastAsia="x-none"/>
        </w:rPr>
        <w:t>For PUCCH formats 0 and 1 configured with an interlace mapping, the formula for cyclic shift hopping in Section 6.3.2.2.2 of 38.211 is given by</w:t>
      </w:r>
    </w:p>
    <w:p w14:paraId="2755F1E0" w14:textId="77777777" w:rsidR="001617E4" w:rsidRPr="001B426D" w:rsidRDefault="001617E4" w:rsidP="001617E4">
      <w:pPr>
        <w:rPr>
          <w:lang w:eastAsia="x-none"/>
        </w:rPr>
      </w:pPr>
    </w:p>
    <w:p w14:paraId="272CD693" w14:textId="77777777" w:rsidR="001617E4" w:rsidRPr="00963567" w:rsidRDefault="00FB675F" w:rsidP="001617E4">
      <w:pPr>
        <w:ind w:left="720" w:firstLine="720"/>
        <w:rPr>
          <w:lang w:eastAsia="x-none"/>
        </w:rPr>
      </w:pPr>
      <m:oMathPara>
        <m:oMath>
          <m:sSub>
            <m:sSubPr>
              <m:ctrlPr>
                <w:rPr>
                  <w:rFonts w:ascii="Cambria Math" w:eastAsia="Times New Roman" w:hAnsi="Cambria Math"/>
                  <w:i/>
                  <w:szCs w:val="20"/>
                </w:rPr>
              </m:ctrlPr>
            </m:sSubPr>
            <m:e>
              <m:r>
                <w:rPr>
                  <w:rFonts w:ascii="Cambria Math" w:eastAsia="Times New Roman" w:hAnsi="Cambria Math"/>
                  <w:szCs w:val="20"/>
                </w:rPr>
                <m:t>α</m:t>
              </m:r>
            </m:e>
            <m:sub>
              <m:r>
                <w:rPr>
                  <w:rFonts w:ascii="Cambria Math" w:eastAsia="Times New Roman" w:hAnsi="Cambria Math"/>
                  <w:szCs w:val="20"/>
                </w:rPr>
                <m:t>l</m:t>
              </m:r>
            </m:sub>
          </m:sSub>
          <m:r>
            <w:rPr>
              <w:rFonts w:ascii="Cambria Math" w:eastAsia="Times New Roman" w:hAnsi="Cambria Math"/>
              <w:szCs w:val="20"/>
            </w:rPr>
            <m:t>=</m:t>
          </m:r>
          <m:f>
            <m:fPr>
              <m:ctrlPr>
                <w:rPr>
                  <w:rFonts w:ascii="Cambria Math" w:eastAsia="Times New Roman" w:hAnsi="Cambria Math"/>
                  <w:i/>
                  <w:szCs w:val="20"/>
                </w:rPr>
              </m:ctrlPr>
            </m:fPr>
            <m:num>
              <m:r>
                <w:rPr>
                  <w:rFonts w:ascii="Cambria Math" w:eastAsia="Times New Roman" w:hAnsi="Cambria Math"/>
                  <w:szCs w:val="20"/>
                </w:rPr>
                <m:t>2π</m:t>
              </m:r>
            </m:num>
            <m:den>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den>
          </m:f>
          <m:d>
            <m:dPr>
              <m:ctrlPr>
                <w:rPr>
                  <w:rFonts w:ascii="Cambria Math" w:eastAsia="Times New Roman" w:hAnsi="Cambria Math"/>
                  <w:i/>
                  <w:szCs w:val="20"/>
                </w:rPr>
              </m:ctrlPr>
            </m:dPr>
            <m:e>
              <m:d>
                <m:dPr>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m</m:t>
                      </m:r>
                    </m:e>
                    <m:sub>
                      <m:r>
                        <w:rPr>
                          <w:rFonts w:ascii="Cambria Math" w:eastAsia="Times New Roman" w:hAnsi="Cambria Math"/>
                          <w:szCs w:val="20"/>
                        </w:rPr>
                        <m:t>0</m:t>
                      </m:r>
                    </m:sub>
                  </m:sSub>
                  <m:r>
                    <w:rPr>
                      <w:rFonts w:ascii="Cambria Math" w:eastAsia="Times New Roman" w:hAnsi="Cambria Math"/>
                      <w:szCs w:val="20"/>
                    </w:rPr>
                    <m:t>+</m:t>
                  </m:r>
                  <m:r>
                    <m:rPr>
                      <m:sty m:val="p"/>
                    </m:rPr>
                    <w:rPr>
                      <w:rFonts w:ascii="Cambria Math" w:eastAsia="Times New Roman" w:hAnsi="Cambria Math"/>
                      <w:color w:val="FF0000"/>
                      <w:szCs w:val="20"/>
                    </w:rPr>
                    <m:t>Δ*</m:t>
                  </m:r>
                  <m:r>
                    <w:rPr>
                      <w:rFonts w:ascii="Cambria Math" w:eastAsia="Times New Roman" w:hAnsi="Cambria Math"/>
                      <w:color w:val="FF0000"/>
                      <w:szCs w:val="20"/>
                    </w:rPr>
                    <m:t>i</m:t>
                  </m:r>
                  <m:r>
                    <w:rPr>
                      <w:rFonts w:ascii="Cambria Math" w:eastAsia="Times New Roman" w:hAnsi="Cambria Math"/>
                      <w:szCs w:val="20"/>
                    </w:rPr>
                    <m:t>+</m:t>
                  </m:r>
                  <m:sSub>
                    <m:sSubPr>
                      <m:ctrlPr>
                        <w:rPr>
                          <w:rFonts w:ascii="Cambria Math" w:eastAsia="Times New Roman" w:hAnsi="Cambria Math"/>
                          <w:i/>
                          <w:szCs w:val="20"/>
                        </w:rPr>
                      </m:ctrlPr>
                    </m:sSubPr>
                    <m:e>
                      <m:sSub>
                        <m:sSubPr>
                          <m:ctrlPr>
                            <w:rPr>
                              <w:rFonts w:ascii="Cambria Math" w:eastAsia="Times New Roman" w:hAnsi="Cambria Math"/>
                              <w:i/>
                              <w:szCs w:val="20"/>
                            </w:rPr>
                          </m:ctrlPr>
                        </m:sSubPr>
                        <m:e>
                          <m:r>
                            <w:rPr>
                              <w:rFonts w:ascii="Cambria Math" w:eastAsia="Times New Roman" w:hAnsi="Cambria Math"/>
                              <w:szCs w:val="20"/>
                            </w:rPr>
                            <m:t>m</m:t>
                          </m:r>
                        </m:e>
                        <m:sub>
                          <m:r>
                            <m:rPr>
                              <m:nor/>
                            </m:rPr>
                            <w:rPr>
                              <w:rFonts w:ascii="Cambria Math" w:eastAsia="Times New Roman" w:hAnsi="Cambria Math"/>
                              <w:szCs w:val="20"/>
                            </w:rPr>
                            <m:t>cs</m:t>
                          </m:r>
                        </m:sub>
                      </m:sSub>
                      <m:r>
                        <w:rPr>
                          <w:rFonts w:ascii="Cambria Math" w:eastAsia="Times New Roman" w:hAnsi="Cambria Math"/>
                          <w:szCs w:val="20"/>
                        </w:rPr>
                        <m:t>+n</m:t>
                      </m:r>
                    </m:e>
                    <m:sub>
                      <m:r>
                        <m:rPr>
                          <m:nor/>
                        </m:rPr>
                        <w:rPr>
                          <w:rFonts w:ascii="Cambria Math" w:eastAsia="Times New Roman" w:hAnsi="Cambria Math"/>
                          <w:szCs w:val="20"/>
                        </w:rPr>
                        <m:t>cs</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s,f</m:t>
                          </m:r>
                        </m:sub>
                        <m:sup>
                          <m:r>
                            <w:rPr>
                              <w:rFonts w:ascii="Cambria Math" w:eastAsia="Times New Roman" w:hAnsi="Cambria Math"/>
                              <w:szCs w:val="20"/>
                            </w:rPr>
                            <m:t>μ</m:t>
                          </m:r>
                        </m:sup>
                      </m:sSubSup>
                      <m:r>
                        <w:rPr>
                          <w:rFonts w:ascii="Cambria Math" w:eastAsia="Times New Roman" w:hAnsi="Cambria Math"/>
                          <w:szCs w:val="20"/>
                        </w:rPr>
                        <m:t>,l+l'</m:t>
                      </m:r>
                    </m:e>
                  </m:d>
                </m:e>
              </m:d>
              <m:r>
                <m:rPr>
                  <m:nor/>
                </m:rPr>
                <w:rPr>
                  <w:rFonts w:ascii="Cambria Math" w:eastAsia="Times New Roman" w:hAnsi="Cambria Math"/>
                  <w:szCs w:val="20"/>
                </w:rPr>
                <m:t>mod</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e>
          </m:d>
        </m:oMath>
      </m:oMathPara>
    </w:p>
    <w:p w14:paraId="7E3081B7" w14:textId="77777777" w:rsidR="001617E4" w:rsidRPr="001B426D" w:rsidRDefault="001617E4" w:rsidP="001617E4">
      <w:pPr>
        <w:rPr>
          <w:lang w:eastAsia="x-none"/>
        </w:rPr>
      </w:pPr>
    </w:p>
    <w:p w14:paraId="25ED5227" w14:textId="77777777" w:rsidR="001617E4" w:rsidRPr="001B426D" w:rsidRDefault="001617E4" w:rsidP="001617E4">
      <w:pPr>
        <w:rPr>
          <w:lang w:eastAsia="x-none"/>
        </w:rPr>
      </w:pPr>
      <w:r w:rsidRPr="001B426D">
        <w:rPr>
          <w:lang w:eastAsia="x-none"/>
        </w:rPr>
        <w:t xml:space="preserve">where </w:t>
      </w:r>
      <m:oMath>
        <m:r>
          <w:rPr>
            <w:rFonts w:ascii="Cambria Math" w:eastAsia="Times New Roman" w:hAnsi="Cambria Math"/>
            <w:szCs w:val="20"/>
          </w:rPr>
          <m:t>i∈</m:t>
        </m:r>
        <m:d>
          <m:dPr>
            <m:begChr m:val="{"/>
            <m:endChr m:val="}"/>
            <m:ctrlPr>
              <w:rPr>
                <w:rFonts w:ascii="Cambria Math" w:eastAsia="Times New Roman" w:hAnsi="Cambria Math"/>
                <w:i/>
                <w:szCs w:val="20"/>
              </w:rPr>
            </m:ctrlPr>
          </m:dPr>
          <m:e>
            <m:r>
              <w:rPr>
                <w:rFonts w:ascii="Cambria Math" w:eastAsia="Times New Roman" w:hAnsi="Cambria Math"/>
                <w:szCs w:val="20"/>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1C7561A2" w14:textId="77777777" w:rsidR="001617E4" w:rsidRPr="001B426D" w:rsidRDefault="001617E4" w:rsidP="00A47649">
      <w:pPr>
        <w:numPr>
          <w:ilvl w:val="0"/>
          <w:numId w:val="83"/>
        </w:numPr>
        <w:spacing w:line="240" w:lineRule="auto"/>
        <w:rPr>
          <w:lang w:eastAsia="x-none"/>
        </w:rPr>
      </w:pPr>
      <w:r w:rsidRPr="001B426D">
        <w:rPr>
          <w:lang w:eastAsia="x-none"/>
        </w:rPr>
        <w:t xml:space="preserve">FFS: The step size </w:t>
      </w:r>
      <m:oMath>
        <m:r>
          <m:rPr>
            <m:sty m:val="p"/>
          </m:rPr>
          <w:rPr>
            <w:rFonts w:ascii="Cambria Math" w:eastAsia="Times New Roman" w:hAnsi="Cambria Math"/>
            <w:szCs w:val="20"/>
          </w:rPr>
          <m:t>Δ</m:t>
        </m:r>
      </m:oMath>
      <w:r w:rsidRPr="001B426D">
        <w:rPr>
          <w:lang w:eastAsia="x-none"/>
        </w:rPr>
        <w:t xml:space="preserve"> is down-selected to one value amongst {1,5,7,11}</w:t>
      </w:r>
    </w:p>
    <w:p w14:paraId="5E2F57EB" w14:textId="77777777" w:rsidR="001617E4" w:rsidRPr="001B426D" w:rsidRDefault="001617E4" w:rsidP="00A47649">
      <w:pPr>
        <w:numPr>
          <w:ilvl w:val="1"/>
          <w:numId w:val="83"/>
        </w:numPr>
        <w:spacing w:line="240" w:lineRule="auto"/>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594CCAEE" w14:textId="77777777" w:rsidR="001617E4" w:rsidRDefault="001617E4" w:rsidP="00A47649">
      <w:pPr>
        <w:numPr>
          <w:ilvl w:val="0"/>
          <w:numId w:val="83"/>
        </w:numPr>
        <w:spacing w:line="240" w:lineRule="auto"/>
        <w:rPr>
          <w:lang w:eastAsia="x-none"/>
        </w:rPr>
      </w:pPr>
      <w:r w:rsidRPr="001B426D">
        <w:rPr>
          <w:lang w:eastAsia="x-none"/>
        </w:rPr>
        <w:t xml:space="preserve">FFS: For PF0, </w:t>
      </w:r>
      <w:proofErr w:type="gramStart"/>
      <w:r w:rsidRPr="001B426D">
        <w:rPr>
          <w:lang w:eastAsia="x-none"/>
        </w:rPr>
        <w:t>whether or not</w:t>
      </w:r>
      <w:proofErr w:type="gramEnd"/>
      <w:r w:rsidRPr="001B426D">
        <w:rPr>
          <w:lang w:eastAsia="x-none"/>
        </w:rPr>
        <w:t xml:space="preserve"> the above formula </w:t>
      </w:r>
      <m:oMath>
        <m:r>
          <m:rPr>
            <m:sty m:val="p"/>
          </m:rPr>
          <w:rPr>
            <w:rFonts w:ascii="Cambria Math" w:eastAsia="Times New Roman" w:hAnsi="Cambria Math"/>
            <w:szCs w:val="20"/>
          </w:rPr>
          <m:t>Δ</m:t>
        </m:r>
      </m:oMath>
      <w:r w:rsidRPr="001B426D">
        <w:rPr>
          <w:lang w:eastAsia="x-none"/>
        </w:rPr>
        <w:t xml:space="preserve"> includes an additional term </w:t>
      </w:r>
      <m:oMath>
        <m:r>
          <w:rPr>
            <w:rFonts w:ascii="Cambria Math" w:eastAsia="Times New Roman" w:hAnsi="Cambria Math"/>
            <w:szCs w:val="20"/>
          </w:rPr>
          <m:t>6*SR</m:t>
        </m:r>
      </m:oMath>
      <w:r w:rsidRPr="001B426D">
        <w:rPr>
          <w:lang w:eastAsia="x-none"/>
        </w:rPr>
        <w:t xml:space="preserve"> in order to increase user multiplexing from 1 to 3 in case of 2-bit ACK/NACK + SR (SR = 1 for positive SR and 0 for negative SR)</w:t>
      </w:r>
    </w:p>
    <w:p w14:paraId="7211F043" w14:textId="77777777" w:rsidR="001617E4" w:rsidRDefault="001617E4" w:rsidP="00A47649">
      <w:pPr>
        <w:numPr>
          <w:ilvl w:val="0"/>
          <w:numId w:val="83"/>
        </w:numPr>
        <w:spacing w:line="240" w:lineRule="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szCs w:val="20"/>
          </w:rPr>
          <m:t>Δ</m:t>
        </m:r>
      </m:oMath>
      <w:r>
        <w:rPr>
          <w:lang w:eastAsia="x-none"/>
        </w:rPr>
        <w:t xml:space="preserve">*(i+i0) into the formula instead of </w:t>
      </w:r>
      <m:oMath>
        <m:r>
          <m:rPr>
            <m:sty m:val="p"/>
          </m:rPr>
          <w:rPr>
            <w:rFonts w:ascii="Cambria Math" w:eastAsia="Times New Roman" w:hAnsi="Cambria Math"/>
            <w:szCs w:val="20"/>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353B3872" w14:textId="77777777" w:rsidR="001617E4" w:rsidRPr="001B426D" w:rsidRDefault="001617E4" w:rsidP="00A47649">
      <w:pPr>
        <w:numPr>
          <w:ilvl w:val="1"/>
          <w:numId w:val="83"/>
        </w:numPr>
        <w:spacing w:line="240" w:lineRule="auto"/>
        <w:rPr>
          <w:lang w:eastAsia="x-none"/>
        </w:rPr>
      </w:pPr>
      <w:r>
        <w:rPr>
          <w:lang w:eastAsia="x-none"/>
        </w:rPr>
        <w:t>This mechanism may create collisions when the user multiplexing capacity is increased (i0 is not 0)</w:t>
      </w:r>
    </w:p>
    <w:p w14:paraId="3BF13BDD" w14:textId="77777777" w:rsidR="001617E4" w:rsidRDefault="001617E4" w:rsidP="001617E4">
      <w:pPr>
        <w:rPr>
          <w:lang w:eastAsia="x-none"/>
        </w:rPr>
      </w:pPr>
    </w:p>
    <w:p w14:paraId="30926DF2" w14:textId="77777777" w:rsidR="001617E4" w:rsidRDefault="001617E4" w:rsidP="001617E4">
      <w:pPr>
        <w:rPr>
          <w:lang w:eastAsia="x-none"/>
        </w:rPr>
      </w:pPr>
      <w:r w:rsidRPr="00123AB0">
        <w:rPr>
          <w:highlight w:val="green"/>
          <w:lang w:eastAsia="x-none"/>
        </w:rPr>
        <w:t>Agreement:</w:t>
      </w:r>
    </w:p>
    <w:p w14:paraId="7C909C86" w14:textId="77777777" w:rsidR="001617E4" w:rsidRPr="000372A6" w:rsidRDefault="001617E4" w:rsidP="00A47649">
      <w:pPr>
        <w:numPr>
          <w:ilvl w:val="0"/>
          <w:numId w:val="85"/>
        </w:numPr>
        <w:spacing w:line="240" w:lineRule="auto"/>
        <w:rPr>
          <w:lang w:eastAsia="x-none"/>
        </w:rPr>
      </w:pPr>
      <w:r w:rsidRPr="000372A6">
        <w:rPr>
          <w:lang w:eastAsia="x-none"/>
        </w:rPr>
        <w:t>Support configurability between interlace and contiguous (Rel-15) mappings for cell-specific PF0/1 resources, i.e., PUCCH resources configured prior to dedicated configuration</w:t>
      </w:r>
    </w:p>
    <w:p w14:paraId="52D1C90C" w14:textId="77777777" w:rsidR="001617E4" w:rsidRPr="000372A6" w:rsidRDefault="001617E4" w:rsidP="00A47649">
      <w:pPr>
        <w:numPr>
          <w:ilvl w:val="1"/>
          <w:numId w:val="85"/>
        </w:numPr>
        <w:spacing w:line="240" w:lineRule="auto"/>
        <w:rPr>
          <w:lang w:eastAsia="x-none"/>
        </w:rPr>
      </w:pPr>
      <w:r w:rsidRPr="000372A6">
        <w:rPr>
          <w:lang w:eastAsia="x-none"/>
        </w:rPr>
        <w:t>If interlace mapping is configured, the UE assumes there is no frequency hopping</w:t>
      </w:r>
    </w:p>
    <w:p w14:paraId="551AC1AD" w14:textId="77777777" w:rsidR="001617E4" w:rsidRDefault="001617E4" w:rsidP="00A47649">
      <w:pPr>
        <w:numPr>
          <w:ilvl w:val="0"/>
          <w:numId w:val="85"/>
        </w:numPr>
        <w:spacing w:line="240" w:lineRule="auto"/>
        <w:rPr>
          <w:lang w:eastAsia="x-none"/>
        </w:rPr>
      </w:pPr>
      <w:r w:rsidRPr="000372A6">
        <w:rPr>
          <w:lang w:eastAsia="x-none"/>
        </w:rPr>
        <w:t>RAN2 to decide how broadcast signaling (SIB1) is modified to support this configurability</w:t>
      </w:r>
    </w:p>
    <w:p w14:paraId="7E84EE66" w14:textId="77777777" w:rsidR="001617E4" w:rsidRPr="00123AB0" w:rsidRDefault="001617E4" w:rsidP="00A47649">
      <w:pPr>
        <w:numPr>
          <w:ilvl w:val="0"/>
          <w:numId w:val="85"/>
        </w:numPr>
        <w:spacing w:line="240" w:lineRule="auto"/>
        <w:rPr>
          <w:lang w:eastAsia="x-none"/>
        </w:rPr>
      </w:pPr>
      <w:r w:rsidRPr="00123AB0">
        <w:rPr>
          <w:lang w:eastAsia="x-none"/>
        </w:rPr>
        <w:t>Enhancements of Rel-15 PF0/1 when interlacing is not used will not be considered as part of the NR-U work in Rel-16</w:t>
      </w:r>
    </w:p>
    <w:p w14:paraId="4CBAB61E" w14:textId="77777777" w:rsidR="001617E4" w:rsidRDefault="001617E4" w:rsidP="001617E4">
      <w:pPr>
        <w:rPr>
          <w:lang w:eastAsia="x-none"/>
        </w:rPr>
      </w:pPr>
    </w:p>
    <w:p w14:paraId="31E96881" w14:textId="77777777" w:rsidR="001617E4" w:rsidRDefault="001617E4" w:rsidP="001617E4">
      <w:pPr>
        <w:rPr>
          <w:lang w:eastAsia="x-none"/>
        </w:rPr>
      </w:pPr>
    </w:p>
    <w:p w14:paraId="625ADAE7" w14:textId="77777777" w:rsidR="001617E4" w:rsidRPr="000372A6" w:rsidRDefault="001617E4" w:rsidP="001617E4">
      <w:pPr>
        <w:rPr>
          <w:lang w:eastAsia="x-none"/>
        </w:rPr>
      </w:pPr>
      <w:r w:rsidRPr="00794429">
        <w:rPr>
          <w:highlight w:val="green"/>
          <w:lang w:eastAsia="x-none"/>
        </w:rPr>
        <w:t>Agreement:</w:t>
      </w:r>
    </w:p>
    <w:p w14:paraId="528CB90B" w14:textId="77777777" w:rsidR="001617E4" w:rsidRPr="000372A6" w:rsidRDefault="001617E4" w:rsidP="00A47649">
      <w:pPr>
        <w:numPr>
          <w:ilvl w:val="0"/>
          <w:numId w:val="85"/>
        </w:numPr>
        <w:spacing w:line="240" w:lineRule="auto"/>
        <w:rPr>
          <w:lang w:eastAsia="x-none"/>
        </w:rPr>
      </w:pPr>
      <w:r w:rsidRPr="000372A6">
        <w:rPr>
          <w:lang w:eastAsia="x-none"/>
        </w:rPr>
        <w:t>Support configurability between interlace and contiguous (Rel-15) mappings for cell-specific PUSCH</w:t>
      </w:r>
      <w:r>
        <w:rPr>
          <w:lang w:eastAsia="x-none"/>
        </w:rPr>
        <w:t xml:space="preserve"> (e.g., msg3)</w:t>
      </w:r>
      <w:r w:rsidRPr="000372A6">
        <w:rPr>
          <w:lang w:eastAsia="x-none"/>
        </w:rPr>
        <w:t>, i.e., PUSCH transmitted prior to dedicated configuration</w:t>
      </w:r>
    </w:p>
    <w:p w14:paraId="7BA3AEC3" w14:textId="77777777" w:rsidR="001617E4" w:rsidRPr="000372A6" w:rsidRDefault="001617E4" w:rsidP="00A47649">
      <w:pPr>
        <w:numPr>
          <w:ilvl w:val="1"/>
          <w:numId w:val="82"/>
        </w:numPr>
        <w:spacing w:line="240" w:lineRule="auto"/>
        <w:rPr>
          <w:lang w:eastAsia="x-none"/>
        </w:rPr>
      </w:pPr>
      <w:r w:rsidRPr="000372A6">
        <w:rPr>
          <w:lang w:eastAsia="x-none"/>
        </w:rPr>
        <w:t>If interlace mapping is configured, the UE assumes there is no</w:t>
      </w:r>
      <w:r>
        <w:rPr>
          <w:lang w:eastAsia="x-none"/>
        </w:rPr>
        <w:t xml:space="preserve"> </w:t>
      </w:r>
      <w:r w:rsidRPr="000372A6">
        <w:rPr>
          <w:lang w:eastAsia="x-none"/>
        </w:rPr>
        <w:t>frequency hopping</w:t>
      </w:r>
    </w:p>
    <w:p w14:paraId="517471E4" w14:textId="77777777" w:rsidR="001617E4" w:rsidRPr="000372A6" w:rsidRDefault="001617E4" w:rsidP="00A47649">
      <w:pPr>
        <w:numPr>
          <w:ilvl w:val="0"/>
          <w:numId w:val="85"/>
        </w:numPr>
        <w:spacing w:line="240" w:lineRule="auto"/>
        <w:rPr>
          <w:lang w:eastAsia="x-none"/>
        </w:rPr>
      </w:pPr>
      <w:r w:rsidRPr="000372A6">
        <w:rPr>
          <w:lang w:eastAsia="x-none"/>
        </w:rPr>
        <w:t>RAN2 to decide how broadcast signaling (SIB1) is modified to support this</w:t>
      </w:r>
    </w:p>
    <w:p w14:paraId="7B4205D3" w14:textId="77777777" w:rsidR="001617E4" w:rsidRDefault="001617E4" w:rsidP="00A47649">
      <w:pPr>
        <w:numPr>
          <w:ilvl w:val="0"/>
          <w:numId w:val="85"/>
        </w:numPr>
        <w:spacing w:line="240" w:lineRule="auto"/>
        <w:rPr>
          <w:lang w:eastAsia="x-none"/>
        </w:rPr>
      </w:pPr>
      <w:r>
        <w:rPr>
          <w:lang w:eastAsia="x-none"/>
        </w:rPr>
        <w:t>C</w:t>
      </w:r>
      <w:r w:rsidRPr="000372A6">
        <w:rPr>
          <w:lang w:eastAsia="x-none"/>
        </w:rPr>
        <w:t>ell specific PUSCH and PUCCH</w:t>
      </w:r>
      <w:r>
        <w:rPr>
          <w:lang w:eastAsia="x-none"/>
        </w:rPr>
        <w:t xml:space="preserve"> can only be configured to both have interlaced mapping or to both have non-interlaced mapping</w:t>
      </w:r>
    </w:p>
    <w:p w14:paraId="2EE6733A" w14:textId="77777777" w:rsidR="001617E4" w:rsidRPr="00DB6A21" w:rsidRDefault="001617E4" w:rsidP="00A47649">
      <w:pPr>
        <w:numPr>
          <w:ilvl w:val="0"/>
          <w:numId w:val="85"/>
        </w:numPr>
        <w:spacing w:line="240" w:lineRule="auto"/>
        <w:rPr>
          <w:lang w:eastAsia="x-none"/>
        </w:rPr>
      </w:pPr>
      <w:r w:rsidRPr="00DB6A21">
        <w:rPr>
          <w:lang w:eastAsia="x-none"/>
        </w:rPr>
        <w:t>FFS: The UE does not expect the configuration of interlaced or contiguous mapping of PUSCH/PUCCH to be different before and after dedicated RRC configuration</w:t>
      </w:r>
    </w:p>
    <w:p w14:paraId="59DF5069" w14:textId="77777777" w:rsidR="001617E4" w:rsidRPr="00DB6A21" w:rsidRDefault="001617E4" w:rsidP="001617E4">
      <w:pPr>
        <w:rPr>
          <w:highlight w:val="yellow"/>
          <w:lang w:eastAsia="x-none"/>
        </w:rPr>
      </w:pPr>
    </w:p>
    <w:p w14:paraId="671CABE7" w14:textId="77777777" w:rsidR="001617E4" w:rsidRDefault="001617E4" w:rsidP="001617E4">
      <w:pPr>
        <w:rPr>
          <w:lang w:eastAsia="x-none"/>
        </w:rPr>
      </w:pPr>
    </w:p>
    <w:p w14:paraId="51FB9C00" w14:textId="77777777" w:rsidR="001617E4" w:rsidRDefault="001617E4" w:rsidP="001617E4">
      <w:r w:rsidRPr="0049035C">
        <w:rPr>
          <w:highlight w:val="green"/>
        </w:rPr>
        <w:t>Agreement:</w:t>
      </w:r>
    </w:p>
    <w:p w14:paraId="3C9C9919" w14:textId="77777777" w:rsidR="001617E4" w:rsidRDefault="001617E4" w:rsidP="001617E4">
      <w:r>
        <w:t>Support an RRC parameter to configure a UE with either interlace or contiguous (Rel-15) mappings for dedicated PUCCH resources, i.e., PUCCH resources configured by dedicated signalling</w:t>
      </w:r>
    </w:p>
    <w:p w14:paraId="5EAA198A" w14:textId="77777777" w:rsidR="001617E4" w:rsidRDefault="001617E4" w:rsidP="00A47649">
      <w:pPr>
        <w:numPr>
          <w:ilvl w:val="0"/>
          <w:numId w:val="86"/>
        </w:numPr>
        <w:spacing w:line="240" w:lineRule="auto"/>
      </w:pPr>
      <w:r>
        <w:t>If interlace mapping is configured, frequency hopping is not configured</w:t>
      </w:r>
    </w:p>
    <w:p w14:paraId="3EA2AB95" w14:textId="77777777" w:rsidR="001617E4" w:rsidRDefault="001617E4" w:rsidP="00A47649">
      <w:pPr>
        <w:numPr>
          <w:ilvl w:val="0"/>
          <w:numId w:val="86"/>
        </w:numPr>
        <w:spacing w:line="240" w:lineRule="auto"/>
      </w:pPr>
      <w:r>
        <w:t>FFS: The UE does not expect configuration of interlace or contiguous mapping for different PUCCH resources to be different</w:t>
      </w:r>
    </w:p>
    <w:p w14:paraId="019D54EA" w14:textId="77777777" w:rsidR="001617E4" w:rsidRDefault="001617E4" w:rsidP="001617E4">
      <w:pPr>
        <w:rPr>
          <w:lang w:eastAsia="x-none"/>
        </w:rPr>
      </w:pPr>
    </w:p>
    <w:p w14:paraId="0BCF4A10" w14:textId="77777777" w:rsidR="001617E4" w:rsidRDefault="001617E4" w:rsidP="001617E4">
      <w:pPr>
        <w:rPr>
          <w:lang w:eastAsia="x-none"/>
        </w:rPr>
      </w:pPr>
    </w:p>
    <w:p w14:paraId="2A58EC01" w14:textId="77777777" w:rsidR="001617E4" w:rsidRDefault="001617E4" w:rsidP="001617E4">
      <w:pPr>
        <w:rPr>
          <w:lang w:eastAsia="x-none"/>
        </w:rPr>
      </w:pPr>
    </w:p>
    <w:p w14:paraId="3062BD71" w14:textId="77777777" w:rsidR="001617E4" w:rsidRDefault="001617E4" w:rsidP="001617E4">
      <w:pPr>
        <w:rPr>
          <w:lang w:eastAsia="x-none"/>
        </w:rPr>
      </w:pPr>
      <w:r w:rsidRPr="007B6BBC">
        <w:rPr>
          <w:highlight w:val="green"/>
          <w:lang w:eastAsia="x-none"/>
        </w:rPr>
        <w:t>Agreement:</w:t>
      </w:r>
    </w:p>
    <w:p w14:paraId="570A566D" w14:textId="77777777" w:rsidR="001617E4" w:rsidRDefault="001617E4" w:rsidP="001617E4">
      <w:pPr>
        <w:rPr>
          <w:lang w:eastAsia="x-none"/>
        </w:rPr>
      </w:pPr>
      <w:r w:rsidRPr="00E45C39">
        <w:rPr>
          <w:lang w:eastAsia="x-none"/>
        </w:rPr>
        <w:t>For</w:t>
      </w:r>
      <w:r w:rsidRPr="000068B3">
        <w:rPr>
          <w:lang w:eastAsia="x-none"/>
        </w:rPr>
        <w:t xml:space="preserve"> </w:t>
      </w:r>
      <w:r w:rsidRPr="00E45C39">
        <w:rPr>
          <w:lang w:eastAsia="x-none"/>
        </w:rPr>
        <w:t>PUSCH transmissions after dedicated configuration,</w:t>
      </w:r>
      <w:r w:rsidRPr="000068B3">
        <w:rPr>
          <w:lang w:eastAsia="x-none"/>
        </w:rPr>
        <w:t xml:space="preserve"> </w:t>
      </w:r>
      <w:r w:rsidRPr="00E45C39">
        <w:rPr>
          <w:lang w:eastAsia="x-none"/>
        </w:rPr>
        <w:t>s</w:t>
      </w:r>
      <w:r w:rsidRPr="000068B3">
        <w:rPr>
          <w:lang w:eastAsia="x-none"/>
        </w:rPr>
        <w:t xml:space="preserve">upport </w:t>
      </w:r>
      <w:r w:rsidRPr="00E45C39">
        <w:rPr>
          <w:lang w:eastAsia="x-none"/>
        </w:rPr>
        <w:t xml:space="preserve">an RRC parameter to enable </w:t>
      </w:r>
      <w:r w:rsidRPr="000068B3">
        <w:rPr>
          <w:lang w:eastAsia="x-none"/>
        </w:rPr>
        <w:t xml:space="preserve">configurability between interlace </w:t>
      </w:r>
      <w:r w:rsidRPr="00E45C39">
        <w:rPr>
          <w:lang w:eastAsia="x-none"/>
        </w:rPr>
        <w:t xml:space="preserve">resource allocation </w:t>
      </w:r>
      <w:r w:rsidRPr="000068B3">
        <w:rPr>
          <w:lang w:eastAsia="x-none"/>
        </w:rPr>
        <w:t>and Rel-15</w:t>
      </w:r>
      <w:r w:rsidRPr="00E45C39">
        <w:rPr>
          <w:lang w:eastAsia="x-none"/>
        </w:rPr>
        <w:t xml:space="preserve"> (Type 0/1)</w:t>
      </w:r>
      <w:r w:rsidRPr="000068B3">
        <w:rPr>
          <w:lang w:eastAsia="x-none"/>
        </w:rPr>
        <w:t xml:space="preserve"> </w:t>
      </w:r>
      <w:r w:rsidRPr="00E45C39">
        <w:rPr>
          <w:lang w:eastAsia="x-none"/>
        </w:rPr>
        <w:t>resource allocation</w:t>
      </w:r>
    </w:p>
    <w:p w14:paraId="42A288E6" w14:textId="77777777" w:rsidR="001617E4" w:rsidRPr="000068B3" w:rsidRDefault="001617E4" w:rsidP="00A47649">
      <w:pPr>
        <w:numPr>
          <w:ilvl w:val="0"/>
          <w:numId w:val="87"/>
        </w:numPr>
        <w:spacing w:line="240" w:lineRule="auto"/>
        <w:rPr>
          <w:lang w:eastAsia="x-none"/>
        </w:rPr>
      </w:pPr>
      <w:r w:rsidRPr="000068B3">
        <w:rPr>
          <w:lang w:eastAsia="x-none"/>
        </w:rPr>
        <w:t>If interlace mapping is configured, frequency hopping</w:t>
      </w:r>
      <w:r w:rsidRPr="00E45C39">
        <w:rPr>
          <w:lang w:eastAsia="x-none"/>
        </w:rPr>
        <w:t xml:space="preserve"> is not configured</w:t>
      </w:r>
    </w:p>
    <w:p w14:paraId="706AB3EC" w14:textId="77777777" w:rsidR="001617E4" w:rsidRPr="000068B3" w:rsidRDefault="001617E4" w:rsidP="00A47649">
      <w:pPr>
        <w:numPr>
          <w:ilvl w:val="0"/>
          <w:numId w:val="87"/>
        </w:numPr>
        <w:spacing w:line="240" w:lineRule="auto"/>
        <w:rPr>
          <w:lang w:eastAsia="x-none"/>
        </w:rPr>
      </w:pPr>
      <w:r>
        <w:rPr>
          <w:lang w:eastAsia="x-none"/>
        </w:rPr>
        <w:t>FFS: Whether this RRC configuration applies to fallback DCI</w:t>
      </w:r>
    </w:p>
    <w:p w14:paraId="488552CE" w14:textId="77777777" w:rsidR="001617E4" w:rsidRPr="000068B3" w:rsidRDefault="001617E4" w:rsidP="00A47649">
      <w:pPr>
        <w:numPr>
          <w:ilvl w:val="0"/>
          <w:numId w:val="87"/>
        </w:numPr>
        <w:spacing w:line="240" w:lineRule="auto"/>
        <w:rPr>
          <w:lang w:eastAsia="x-none"/>
        </w:rPr>
      </w:pPr>
      <w:r w:rsidRPr="000068B3">
        <w:rPr>
          <w:lang w:eastAsia="x-none"/>
        </w:rPr>
        <w:t xml:space="preserve">FFS: Whether/how dynamic </w:t>
      </w:r>
      <w:r w:rsidRPr="00E45C39">
        <w:rPr>
          <w:lang w:eastAsia="x-none"/>
        </w:rPr>
        <w:t>(</w:t>
      </w:r>
      <w:r>
        <w:rPr>
          <w:lang w:eastAsia="x-none"/>
        </w:rPr>
        <w:t xml:space="preserve">non-fallback </w:t>
      </w:r>
      <w:r w:rsidRPr="00E45C39">
        <w:rPr>
          <w:lang w:eastAsia="x-none"/>
        </w:rPr>
        <w:t xml:space="preserve">DCI based) </w:t>
      </w:r>
      <w:r w:rsidRPr="000068B3">
        <w:rPr>
          <w:lang w:eastAsia="x-none"/>
        </w:rPr>
        <w:t>switching</w:t>
      </w:r>
      <w:r w:rsidRPr="00E45C39">
        <w:rPr>
          <w:lang w:eastAsia="x-none"/>
        </w:rPr>
        <w:t xml:space="preserve"> </w:t>
      </w:r>
      <w:r w:rsidRPr="000068B3">
        <w:rPr>
          <w:lang w:eastAsia="x-none"/>
        </w:rPr>
        <w:t xml:space="preserve">is supported between interlaced resource allocation and Rel-15 RA (Type0/1) </w:t>
      </w:r>
      <w:r w:rsidRPr="00E45C39">
        <w:rPr>
          <w:lang w:eastAsia="x-none"/>
        </w:rPr>
        <w:t xml:space="preserve">resource allocation </w:t>
      </w:r>
    </w:p>
    <w:p w14:paraId="3DC67C3B" w14:textId="77777777" w:rsidR="001617E4" w:rsidRPr="00E45C39" w:rsidRDefault="001617E4" w:rsidP="00A47649">
      <w:pPr>
        <w:numPr>
          <w:ilvl w:val="0"/>
          <w:numId w:val="87"/>
        </w:numPr>
        <w:spacing w:line="240" w:lineRule="auto"/>
      </w:pPr>
      <w:r>
        <w:t>FFS: The UE does not expect configuration of interlace or contiguous mapping for different PUSCH transmissions to be different</w:t>
      </w:r>
    </w:p>
    <w:p w14:paraId="0298C3A5" w14:textId="77777777" w:rsidR="001617E4" w:rsidRDefault="001617E4" w:rsidP="001617E4">
      <w:pPr>
        <w:rPr>
          <w:lang w:eastAsia="x-none"/>
        </w:rPr>
      </w:pPr>
    </w:p>
    <w:p w14:paraId="39964D1C" w14:textId="77777777" w:rsidR="001617E4" w:rsidRDefault="001617E4" w:rsidP="001617E4">
      <w:pPr>
        <w:rPr>
          <w:lang w:eastAsia="x-none"/>
        </w:rPr>
      </w:pPr>
      <w:r w:rsidRPr="00812B4B">
        <w:rPr>
          <w:highlight w:val="green"/>
          <w:lang w:eastAsia="x-none"/>
        </w:rPr>
        <w:t>Agreement:</w:t>
      </w:r>
    </w:p>
    <w:p w14:paraId="5618FF8B" w14:textId="77777777" w:rsidR="001617E4" w:rsidRPr="004D7B41" w:rsidRDefault="001617E4" w:rsidP="00A47649">
      <w:pPr>
        <w:numPr>
          <w:ilvl w:val="0"/>
          <w:numId w:val="62"/>
        </w:numPr>
        <w:spacing w:line="240" w:lineRule="auto"/>
        <w:rPr>
          <w:lang w:eastAsia="x-none"/>
        </w:rPr>
      </w:pPr>
      <w:r w:rsidRPr="004D7B41">
        <w:rPr>
          <w:lang w:eastAsia="x-none"/>
        </w:rPr>
        <w:t xml:space="preserve">Support a user-multiplexing mechanism for both UCI and reference symbols for interlaced PF3 when one </w:t>
      </w:r>
      <w:proofErr w:type="gramStart"/>
      <w:r w:rsidRPr="004D7B41">
        <w:rPr>
          <w:lang w:eastAsia="x-none"/>
        </w:rPr>
        <w:t>interlace</w:t>
      </w:r>
      <w:proofErr w:type="gramEnd"/>
      <w:r w:rsidRPr="004D7B41">
        <w:rPr>
          <w:lang w:eastAsia="x-none"/>
        </w:rPr>
        <w:t xml:space="preserve"> is configured as follows:</w:t>
      </w:r>
    </w:p>
    <w:p w14:paraId="18105635" w14:textId="77777777" w:rsidR="001617E4" w:rsidRDefault="001617E4" w:rsidP="00A47649">
      <w:pPr>
        <w:numPr>
          <w:ilvl w:val="1"/>
          <w:numId w:val="62"/>
        </w:numPr>
        <w:spacing w:line="240" w:lineRule="auto"/>
        <w:rPr>
          <w:lang w:eastAsia="x-none"/>
        </w:rPr>
      </w:pPr>
      <w:r w:rsidRPr="004D7B41">
        <w:rPr>
          <w:lang w:eastAsia="x-none"/>
        </w:rPr>
        <w:t xml:space="preserve">User multiplexing for the UCI is based on the application of pre-DFT OCC </w:t>
      </w:r>
      <w:r>
        <w:rPr>
          <w:lang w:eastAsia="x-none"/>
        </w:rPr>
        <w:t>with</w:t>
      </w:r>
    </w:p>
    <w:p w14:paraId="45C7F982" w14:textId="77777777" w:rsidR="001617E4" w:rsidRDefault="001617E4" w:rsidP="00A47649">
      <w:pPr>
        <w:numPr>
          <w:ilvl w:val="2"/>
          <w:numId w:val="62"/>
        </w:numPr>
        <w:spacing w:line="240" w:lineRule="auto"/>
        <w:rPr>
          <w:lang w:eastAsia="x-none"/>
        </w:rPr>
      </w:pPr>
      <w:r>
        <w:rPr>
          <w:lang w:eastAsia="x-none"/>
        </w:rPr>
        <w:t>Alt. 1: B</w:t>
      </w:r>
      <w:r w:rsidRPr="004D7B41">
        <w:rPr>
          <w:lang w:eastAsia="x-none"/>
        </w:rPr>
        <w:t>lock-wise repetition in time domain followed by mapping over whole interlace in frequency (analogous to (Rel-15) PF4)</w:t>
      </w:r>
    </w:p>
    <w:p w14:paraId="23BBCA4B" w14:textId="77777777" w:rsidR="001617E4" w:rsidRPr="004D7B41" w:rsidRDefault="001617E4" w:rsidP="00A47649">
      <w:pPr>
        <w:numPr>
          <w:ilvl w:val="2"/>
          <w:numId w:val="62"/>
        </w:numPr>
        <w:spacing w:line="240" w:lineRule="auto"/>
        <w:rPr>
          <w:lang w:eastAsia="x-none"/>
        </w:rPr>
      </w:pPr>
      <w:r>
        <w:rPr>
          <w:lang w:eastAsia="x-none"/>
        </w:rPr>
        <w:t xml:space="preserve">Alt. 2: Symbol-wise repetition in time domain followed by </w:t>
      </w:r>
      <w:r w:rsidRPr="004D7B41">
        <w:rPr>
          <w:lang w:eastAsia="x-none"/>
        </w:rPr>
        <w:t>mapping over whole interlace in frequency</w:t>
      </w:r>
    </w:p>
    <w:p w14:paraId="764C5F75" w14:textId="77777777" w:rsidR="001617E4" w:rsidRPr="004D7B41" w:rsidRDefault="001617E4" w:rsidP="00A47649">
      <w:pPr>
        <w:numPr>
          <w:ilvl w:val="1"/>
          <w:numId w:val="62"/>
        </w:numPr>
        <w:spacing w:line="240" w:lineRule="auto"/>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6AF6FEE4" w14:textId="77777777" w:rsidR="001617E4" w:rsidRPr="004D7B41" w:rsidRDefault="001617E4" w:rsidP="00A47649">
      <w:pPr>
        <w:numPr>
          <w:ilvl w:val="2"/>
          <w:numId w:val="62"/>
        </w:numPr>
        <w:spacing w:line="240" w:lineRule="auto"/>
        <w:rPr>
          <w:lang w:eastAsia="x-none"/>
        </w:rPr>
      </w:pPr>
      <w:r w:rsidRPr="004D7B41">
        <w:rPr>
          <w:lang w:eastAsia="x-none"/>
        </w:rPr>
        <w:t>Length of ZC sequence = number of tones in the interlace</w:t>
      </w:r>
    </w:p>
    <w:p w14:paraId="209D668B" w14:textId="77777777" w:rsidR="001617E4" w:rsidRPr="004D7B41" w:rsidRDefault="001617E4" w:rsidP="00A47649">
      <w:pPr>
        <w:numPr>
          <w:ilvl w:val="2"/>
          <w:numId w:val="62"/>
        </w:numPr>
        <w:spacing w:line="240" w:lineRule="auto"/>
        <w:rPr>
          <w:lang w:eastAsia="x-none"/>
        </w:rPr>
      </w:pPr>
      <w:r w:rsidRPr="004D7B41">
        <w:rPr>
          <w:lang w:eastAsia="x-none"/>
        </w:rPr>
        <w:lastRenderedPageBreak/>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5173A3C2" w14:textId="77777777" w:rsidR="001617E4" w:rsidRPr="004D7B41" w:rsidRDefault="001617E4" w:rsidP="00A47649">
      <w:pPr>
        <w:numPr>
          <w:ilvl w:val="1"/>
          <w:numId w:val="62"/>
        </w:numPr>
        <w:spacing w:line="240" w:lineRule="auto"/>
        <w:rPr>
          <w:lang w:eastAsia="x-none"/>
        </w:rPr>
      </w:pPr>
      <w:r w:rsidRPr="004D7B41">
        <w:rPr>
          <w:lang w:eastAsia="x-none"/>
        </w:rPr>
        <w:t>Support 1, 2, and 4 users for all PF3 durations (4 – 14 OFDM symbols)</w:t>
      </w:r>
    </w:p>
    <w:p w14:paraId="5C5E2B55" w14:textId="77777777" w:rsidR="001617E4" w:rsidRDefault="001617E4" w:rsidP="00A47649">
      <w:pPr>
        <w:numPr>
          <w:ilvl w:val="0"/>
          <w:numId w:val="62"/>
        </w:numPr>
        <w:spacing w:line="240" w:lineRule="auto"/>
        <w:rPr>
          <w:lang w:eastAsia="x-none"/>
        </w:rPr>
      </w:pPr>
      <w:r w:rsidRPr="004D7B41">
        <w:rPr>
          <w:lang w:eastAsia="x-none"/>
        </w:rPr>
        <w:t>Support an RRC parameter for indicating OCC configuration for interlaced PF3</w:t>
      </w:r>
    </w:p>
    <w:p w14:paraId="23B13E43" w14:textId="77777777" w:rsidR="001617E4" w:rsidRPr="004D7B41" w:rsidRDefault="001617E4" w:rsidP="00A47649">
      <w:pPr>
        <w:numPr>
          <w:ilvl w:val="0"/>
          <w:numId w:val="62"/>
        </w:numPr>
        <w:spacing w:line="240" w:lineRule="auto"/>
        <w:rPr>
          <w:lang w:eastAsia="x-none"/>
        </w:rPr>
      </w:pPr>
      <w:r>
        <w:rPr>
          <w:lang w:eastAsia="x-none"/>
        </w:rPr>
        <w:t>If two interlaces are configured, user multiplexing is not supported for interlaced PF3</w:t>
      </w:r>
    </w:p>
    <w:p w14:paraId="61AE56C5" w14:textId="77777777" w:rsidR="001617E4" w:rsidRDefault="001617E4" w:rsidP="001617E4">
      <w:pPr>
        <w:rPr>
          <w:lang w:eastAsia="x-none"/>
        </w:rPr>
      </w:pPr>
    </w:p>
    <w:p w14:paraId="7843B9E0" w14:textId="77777777" w:rsidR="001617E4" w:rsidRDefault="001617E4" w:rsidP="001617E4">
      <w:pPr>
        <w:rPr>
          <w:lang w:eastAsia="x-none"/>
        </w:rPr>
      </w:pPr>
    </w:p>
    <w:p w14:paraId="593EBF4F" w14:textId="77777777" w:rsidR="001617E4" w:rsidRDefault="001617E4" w:rsidP="001617E4">
      <w:pPr>
        <w:rPr>
          <w:lang w:eastAsia="x-none"/>
        </w:rPr>
      </w:pPr>
      <w:r w:rsidRPr="007E56E6">
        <w:rPr>
          <w:highlight w:val="green"/>
          <w:lang w:eastAsia="x-none"/>
        </w:rPr>
        <w:t>Agreement:</w:t>
      </w:r>
    </w:p>
    <w:p w14:paraId="573E1A21" w14:textId="77777777" w:rsidR="001617E4" w:rsidRPr="00D356E8" w:rsidRDefault="001617E4" w:rsidP="00A47649">
      <w:pPr>
        <w:numPr>
          <w:ilvl w:val="0"/>
          <w:numId w:val="62"/>
        </w:numPr>
        <w:spacing w:line="240" w:lineRule="auto"/>
        <w:rPr>
          <w:lang w:eastAsia="x-none"/>
        </w:rPr>
      </w:pPr>
      <w:r w:rsidRPr="00D356E8">
        <w:rPr>
          <w:lang w:eastAsia="x-none"/>
        </w:rPr>
        <w:t xml:space="preserve">Support a user-multiplexing mechanism for both UCI and reference symbols for interlaced PF2 when one </w:t>
      </w:r>
      <w:proofErr w:type="gramStart"/>
      <w:r w:rsidRPr="00D356E8">
        <w:rPr>
          <w:lang w:eastAsia="x-none"/>
        </w:rPr>
        <w:t>interlace</w:t>
      </w:r>
      <w:proofErr w:type="gramEnd"/>
      <w:r w:rsidRPr="00D356E8">
        <w:rPr>
          <w:lang w:eastAsia="x-none"/>
        </w:rPr>
        <w:t xml:space="preserve"> is configured as follows:</w:t>
      </w:r>
    </w:p>
    <w:p w14:paraId="047D5B6E" w14:textId="77777777" w:rsidR="001617E4" w:rsidRPr="00D356E8" w:rsidRDefault="001617E4" w:rsidP="00A47649">
      <w:pPr>
        <w:numPr>
          <w:ilvl w:val="1"/>
          <w:numId w:val="62"/>
        </w:numPr>
        <w:spacing w:line="240" w:lineRule="auto"/>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58292C9A" w14:textId="77777777" w:rsidR="001617E4" w:rsidRPr="00D356E8" w:rsidRDefault="001617E4" w:rsidP="00A47649">
      <w:pPr>
        <w:numPr>
          <w:ilvl w:val="2"/>
          <w:numId w:val="62"/>
        </w:numPr>
        <w:spacing w:line="240" w:lineRule="auto"/>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3EA0FF24" w14:textId="77777777" w:rsidR="001617E4" w:rsidRPr="00D356E8" w:rsidRDefault="001617E4" w:rsidP="00A47649">
      <w:pPr>
        <w:numPr>
          <w:ilvl w:val="1"/>
          <w:numId w:val="62"/>
        </w:numPr>
        <w:spacing w:line="240" w:lineRule="auto"/>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4168D0D5" w14:textId="77777777" w:rsidR="001617E4" w:rsidRPr="00D356E8" w:rsidRDefault="001617E4" w:rsidP="00A47649">
      <w:pPr>
        <w:numPr>
          <w:ilvl w:val="1"/>
          <w:numId w:val="62"/>
        </w:numPr>
        <w:spacing w:line="240" w:lineRule="auto"/>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6D206387" w14:textId="77777777" w:rsidR="001617E4" w:rsidRDefault="001617E4" w:rsidP="00A47649">
      <w:pPr>
        <w:numPr>
          <w:ilvl w:val="2"/>
          <w:numId w:val="62"/>
        </w:numPr>
        <w:spacing w:line="240" w:lineRule="auto"/>
        <w:rPr>
          <w:lang w:eastAsia="x-none"/>
        </w:rPr>
      </w:pPr>
      <w:r w:rsidRPr="00D356E8">
        <w:rPr>
          <w:lang w:eastAsia="x-none"/>
        </w:rPr>
        <w:t>OCC cycling across PRBs of an interlace</w:t>
      </w:r>
    </w:p>
    <w:p w14:paraId="0E971E51" w14:textId="77777777" w:rsidR="001617E4" w:rsidRDefault="001617E4" w:rsidP="00A47649">
      <w:pPr>
        <w:numPr>
          <w:ilvl w:val="2"/>
          <w:numId w:val="62"/>
        </w:numPr>
        <w:spacing w:line="240" w:lineRule="auto"/>
        <w:rPr>
          <w:lang w:eastAsia="x-none"/>
        </w:rPr>
      </w:pPr>
      <w:r>
        <w:rPr>
          <w:lang w:eastAsia="x-none"/>
        </w:rPr>
        <w:t>Scrambling</w:t>
      </w:r>
    </w:p>
    <w:p w14:paraId="5672CF08" w14:textId="77777777" w:rsidR="001617E4" w:rsidRPr="00D356E8" w:rsidRDefault="001617E4" w:rsidP="00A47649">
      <w:pPr>
        <w:numPr>
          <w:ilvl w:val="2"/>
          <w:numId w:val="62"/>
        </w:numPr>
        <w:spacing w:line="240" w:lineRule="auto"/>
        <w:rPr>
          <w:lang w:eastAsia="x-none"/>
        </w:rPr>
      </w:pPr>
      <w:r>
        <w:rPr>
          <w:lang w:eastAsia="x-none"/>
        </w:rPr>
        <w:t>No CM/PAPR controlling mechanism</w:t>
      </w:r>
    </w:p>
    <w:p w14:paraId="0D7D5C4C" w14:textId="77777777" w:rsidR="001617E4" w:rsidRPr="00D356E8" w:rsidRDefault="001617E4" w:rsidP="00A47649">
      <w:pPr>
        <w:numPr>
          <w:ilvl w:val="0"/>
          <w:numId w:val="62"/>
        </w:numPr>
        <w:spacing w:line="240" w:lineRule="auto"/>
        <w:rPr>
          <w:lang w:eastAsia="x-none"/>
        </w:rPr>
      </w:pPr>
      <w:r w:rsidRPr="00D356E8">
        <w:rPr>
          <w:lang w:eastAsia="x-none"/>
        </w:rPr>
        <w:t>Support an RRC parameter for indicating OCC configuration for interlaced PF2</w:t>
      </w:r>
    </w:p>
    <w:p w14:paraId="1D4A82CA" w14:textId="77777777" w:rsidR="001617E4" w:rsidRPr="004D7B41" w:rsidRDefault="001617E4" w:rsidP="00A47649">
      <w:pPr>
        <w:numPr>
          <w:ilvl w:val="0"/>
          <w:numId w:val="62"/>
        </w:numPr>
        <w:spacing w:line="240" w:lineRule="auto"/>
        <w:rPr>
          <w:lang w:eastAsia="x-none"/>
        </w:rPr>
      </w:pPr>
      <w:r>
        <w:rPr>
          <w:lang w:eastAsia="x-none"/>
        </w:rPr>
        <w:t>If two interlaces are configured, user multiplexing is not supported for interlaced PF2</w:t>
      </w:r>
    </w:p>
    <w:p w14:paraId="4E88352E" w14:textId="77777777" w:rsidR="001617E4" w:rsidRDefault="001617E4" w:rsidP="001617E4">
      <w:pPr>
        <w:rPr>
          <w:lang w:eastAsia="x-none"/>
        </w:rPr>
      </w:pPr>
    </w:p>
    <w:p w14:paraId="5A6D0F95" w14:textId="77777777" w:rsidR="001617E4" w:rsidRDefault="001617E4" w:rsidP="001617E4">
      <w:pPr>
        <w:rPr>
          <w:lang w:eastAsia="x-none"/>
        </w:rPr>
      </w:pPr>
    </w:p>
    <w:p w14:paraId="24FBBA39" w14:textId="77777777" w:rsidR="001617E4" w:rsidRDefault="001617E4" w:rsidP="001617E4">
      <w:pPr>
        <w:rPr>
          <w:lang w:eastAsia="x-none"/>
        </w:rPr>
      </w:pPr>
      <w:r w:rsidRPr="00597809">
        <w:rPr>
          <w:highlight w:val="green"/>
          <w:lang w:eastAsia="x-none"/>
        </w:rPr>
        <w:t>Agreement:</w:t>
      </w:r>
    </w:p>
    <w:p w14:paraId="6823D02E" w14:textId="77777777" w:rsidR="001617E4" w:rsidRPr="00811153" w:rsidRDefault="001617E4" w:rsidP="00A47649">
      <w:pPr>
        <w:numPr>
          <w:ilvl w:val="0"/>
          <w:numId w:val="89"/>
        </w:numPr>
        <w:spacing w:line="240" w:lineRule="auto"/>
        <w:rPr>
          <w:lang w:eastAsia="x-none"/>
        </w:rPr>
      </w:pPr>
      <w:r>
        <w:rPr>
          <w:lang w:eastAsia="x-none"/>
        </w:rPr>
        <w:t>Allow configured UL (</w:t>
      </w:r>
      <w:r w:rsidRPr="00296B9C">
        <w:rPr>
          <w:lang w:eastAsia="x-none"/>
        </w:rPr>
        <w:t>CUL</w:t>
      </w:r>
      <w:r>
        <w:rPr>
          <w:lang w:eastAsia="x-none"/>
        </w:rPr>
        <w:t>)</w:t>
      </w:r>
      <w:r w:rsidRPr="00296B9C">
        <w:rPr>
          <w:lang w:eastAsia="x-none"/>
        </w:rPr>
        <w:t xml:space="preserve"> transmissions </w:t>
      </w:r>
      <w:r w:rsidRPr="00B01C99">
        <w:rPr>
          <w:lang w:eastAsia="x-none"/>
        </w:rPr>
        <w:t xml:space="preserve">in a set of symbols </w:t>
      </w:r>
      <w:r w:rsidRPr="00296B9C">
        <w:rPr>
          <w:lang w:eastAsia="x-none"/>
        </w:rPr>
        <w:t>of a</w:t>
      </w:r>
      <w:r>
        <w:rPr>
          <w:lang w:eastAsia="x-none"/>
        </w:rPr>
        <w:t xml:space="preserve"> slot </w:t>
      </w:r>
      <w:r w:rsidRPr="00B01C99">
        <w:rPr>
          <w:lang w:eastAsia="x-none"/>
        </w:rPr>
        <w:t xml:space="preserve">when </w:t>
      </w:r>
      <w:r w:rsidRPr="00296B9C">
        <w:rPr>
          <w:lang w:eastAsia="x-none"/>
        </w:rPr>
        <w:t xml:space="preserve">the UE </w:t>
      </w:r>
      <w:r>
        <w:rPr>
          <w:lang w:eastAsia="x-none"/>
        </w:rPr>
        <w:t xml:space="preserve">is configured with DCI 2_0 format monitoring and </w:t>
      </w:r>
      <w:r w:rsidRPr="00296B9C">
        <w:rPr>
          <w:lang w:eastAsia="x-none"/>
        </w:rPr>
        <w:t xml:space="preserve">does not detect a </w:t>
      </w:r>
      <w:r w:rsidRPr="00B01C99">
        <w:rPr>
          <w:lang w:eastAsia="x-none"/>
        </w:rPr>
        <w:t>DCI 2_0</w:t>
      </w:r>
      <w:r w:rsidRPr="00296B9C">
        <w:rPr>
          <w:lang w:eastAsia="x-none"/>
        </w:rPr>
        <w:t xml:space="preserve"> format providing a slot format for the</w:t>
      </w:r>
      <w:r>
        <w:rPr>
          <w:lang w:eastAsia="x-none"/>
        </w:rPr>
        <w:t xml:space="preserve"> set of symbols. This is applicable when operating with LBE for the following cases.</w:t>
      </w:r>
    </w:p>
    <w:p w14:paraId="40F66CBF" w14:textId="77777777" w:rsidR="001617E4" w:rsidRPr="00811153" w:rsidRDefault="001617E4" w:rsidP="00A47649">
      <w:pPr>
        <w:numPr>
          <w:ilvl w:val="1"/>
          <w:numId w:val="88"/>
        </w:numPr>
        <w:spacing w:line="240" w:lineRule="auto"/>
        <w:rPr>
          <w:lang w:eastAsia="x-none"/>
        </w:rPr>
      </w:pPr>
      <w:r>
        <w:rPr>
          <w:lang w:eastAsia="x-none"/>
        </w:rPr>
        <w:t xml:space="preserve">When the set of symbols are indicated as ‘F’ with a semi-static TDD pattern or </w:t>
      </w:r>
    </w:p>
    <w:p w14:paraId="48B6B4C7" w14:textId="77777777" w:rsidR="001617E4" w:rsidRPr="00811153" w:rsidRDefault="001617E4" w:rsidP="00A47649">
      <w:pPr>
        <w:numPr>
          <w:ilvl w:val="1"/>
          <w:numId w:val="88"/>
        </w:numPr>
        <w:spacing w:line="240" w:lineRule="auto"/>
        <w:rPr>
          <w:lang w:eastAsia="x-none"/>
        </w:rPr>
      </w:pPr>
      <w:r>
        <w:rPr>
          <w:lang w:eastAsia="x-none"/>
        </w:rPr>
        <w:t>When the UE is not configured with a semi-static TDD pattern</w:t>
      </w:r>
    </w:p>
    <w:p w14:paraId="24420485" w14:textId="77777777" w:rsidR="001617E4" w:rsidRPr="00B01C99" w:rsidRDefault="001617E4" w:rsidP="00A47649">
      <w:pPr>
        <w:numPr>
          <w:ilvl w:val="0"/>
          <w:numId w:val="88"/>
        </w:numPr>
        <w:spacing w:line="240" w:lineRule="auto"/>
        <w:rPr>
          <w:lang w:eastAsia="x-none"/>
        </w:rPr>
      </w:pPr>
      <w:r w:rsidRPr="00296B9C">
        <w:rPr>
          <w:lang w:eastAsia="x-none"/>
        </w:rPr>
        <w:t>Note: Configured UL (CUL) transmissions are UL signals/channels configured by higher layers:</w:t>
      </w:r>
    </w:p>
    <w:p w14:paraId="13B42E12" w14:textId="77777777" w:rsidR="001617E4" w:rsidRPr="00296B9C" w:rsidRDefault="001617E4" w:rsidP="00A47649">
      <w:pPr>
        <w:numPr>
          <w:ilvl w:val="1"/>
          <w:numId w:val="88"/>
        </w:numPr>
        <w:spacing w:line="240" w:lineRule="auto"/>
        <w:rPr>
          <w:lang w:val="zh-CN" w:eastAsia="x-none"/>
        </w:rPr>
      </w:pPr>
      <w:r w:rsidRPr="00296B9C">
        <w:rPr>
          <w:lang w:eastAsia="x-none"/>
        </w:rPr>
        <w:t>PUCCH</w:t>
      </w:r>
    </w:p>
    <w:p w14:paraId="02583485" w14:textId="77777777" w:rsidR="001617E4" w:rsidRPr="00296B9C" w:rsidRDefault="001617E4" w:rsidP="00A47649">
      <w:pPr>
        <w:numPr>
          <w:ilvl w:val="1"/>
          <w:numId w:val="88"/>
        </w:numPr>
        <w:spacing w:line="240" w:lineRule="auto"/>
        <w:rPr>
          <w:lang w:val="zh-CN" w:eastAsia="x-none"/>
        </w:rPr>
      </w:pPr>
      <w:r w:rsidRPr="00296B9C">
        <w:rPr>
          <w:lang w:eastAsia="x-none"/>
        </w:rPr>
        <w:t>Configured Grant PUSCH</w:t>
      </w:r>
    </w:p>
    <w:p w14:paraId="0CE38CD7" w14:textId="77777777" w:rsidR="001617E4" w:rsidRPr="00B01C99" w:rsidRDefault="001617E4" w:rsidP="00A47649">
      <w:pPr>
        <w:numPr>
          <w:ilvl w:val="1"/>
          <w:numId w:val="88"/>
        </w:numPr>
        <w:spacing w:line="240" w:lineRule="auto"/>
        <w:rPr>
          <w:lang w:eastAsia="x-none"/>
        </w:rPr>
      </w:pPr>
      <w:r>
        <w:rPr>
          <w:lang w:eastAsia="x-none"/>
        </w:rPr>
        <w:t xml:space="preserve">Periodic </w:t>
      </w:r>
      <w:r w:rsidRPr="00296B9C">
        <w:rPr>
          <w:lang w:eastAsia="x-none"/>
        </w:rPr>
        <w:t>SRS</w:t>
      </w:r>
      <w:r>
        <w:rPr>
          <w:lang w:eastAsia="x-none"/>
        </w:rPr>
        <w:t>, [semi-persistent SRS]</w:t>
      </w:r>
    </w:p>
    <w:p w14:paraId="109EC244" w14:textId="77777777" w:rsidR="001617E4" w:rsidRPr="00B01C99" w:rsidRDefault="001617E4" w:rsidP="00A47649">
      <w:pPr>
        <w:numPr>
          <w:ilvl w:val="2"/>
          <w:numId w:val="88"/>
        </w:numPr>
        <w:spacing w:line="240" w:lineRule="auto"/>
        <w:rPr>
          <w:lang w:eastAsia="x-none"/>
        </w:rPr>
      </w:pPr>
      <w:r>
        <w:rPr>
          <w:lang w:eastAsia="x-none"/>
        </w:rPr>
        <w:t xml:space="preserve">Unclear if semi-persistent SRS covered by the current Rel-15 </w:t>
      </w:r>
      <w:proofErr w:type="spellStart"/>
      <w:r>
        <w:rPr>
          <w:lang w:eastAsia="x-none"/>
        </w:rPr>
        <w:t>behaviour</w:t>
      </w:r>
      <w:proofErr w:type="spellEnd"/>
    </w:p>
    <w:p w14:paraId="358F70FA" w14:textId="77777777" w:rsidR="001617E4" w:rsidRPr="00597809" w:rsidRDefault="001617E4" w:rsidP="00A47649">
      <w:pPr>
        <w:numPr>
          <w:ilvl w:val="1"/>
          <w:numId w:val="88"/>
        </w:numPr>
        <w:spacing w:line="240" w:lineRule="auto"/>
        <w:rPr>
          <w:lang w:val="zh-CN" w:eastAsia="x-none"/>
        </w:rPr>
      </w:pPr>
      <w:r>
        <w:rPr>
          <w:lang w:eastAsia="x-none"/>
        </w:rPr>
        <w:t>[</w:t>
      </w:r>
      <w:r w:rsidRPr="00296B9C">
        <w:rPr>
          <w:lang w:eastAsia="x-none"/>
        </w:rPr>
        <w:t>PRACH</w:t>
      </w:r>
      <w:r>
        <w:rPr>
          <w:lang w:eastAsia="x-none"/>
        </w:rPr>
        <w:t>]</w:t>
      </w:r>
    </w:p>
    <w:p w14:paraId="5AEDFFF2" w14:textId="77777777" w:rsidR="001617E4" w:rsidRPr="00B01C99" w:rsidRDefault="001617E4" w:rsidP="00A47649">
      <w:pPr>
        <w:numPr>
          <w:ilvl w:val="2"/>
          <w:numId w:val="88"/>
        </w:numPr>
        <w:spacing w:line="240" w:lineRule="auto"/>
        <w:rPr>
          <w:lang w:eastAsia="x-none"/>
        </w:rPr>
      </w:pPr>
      <w:r>
        <w:rPr>
          <w:lang w:eastAsia="x-none"/>
        </w:rPr>
        <w:t xml:space="preserve">Unclear if PRACH covered by the current Rel-15 </w:t>
      </w:r>
      <w:proofErr w:type="spellStart"/>
      <w:r>
        <w:rPr>
          <w:lang w:eastAsia="x-none"/>
        </w:rPr>
        <w:t>behaviour</w:t>
      </w:r>
      <w:proofErr w:type="spellEnd"/>
    </w:p>
    <w:p w14:paraId="7780D641" w14:textId="77777777" w:rsidR="001617E4" w:rsidRPr="00B01C99" w:rsidRDefault="001617E4" w:rsidP="00A47649">
      <w:pPr>
        <w:numPr>
          <w:ilvl w:val="0"/>
          <w:numId w:val="88"/>
        </w:numPr>
        <w:spacing w:line="240" w:lineRule="auto"/>
        <w:rPr>
          <w:lang w:eastAsia="x-none"/>
        </w:rPr>
      </w:pPr>
      <w:r>
        <w:rPr>
          <w:lang w:eastAsia="x-none"/>
        </w:rPr>
        <w:t>FFS: How to allow the CUL transmissions as per the above</w:t>
      </w:r>
    </w:p>
    <w:p w14:paraId="6340EE1B" w14:textId="77777777" w:rsidR="001617E4" w:rsidRPr="001617E4" w:rsidRDefault="001617E4" w:rsidP="004B6AA4">
      <w:pPr>
        <w:pStyle w:val="BodyText"/>
        <w:overflowPunct w:val="0"/>
        <w:snapToGrid/>
        <w:spacing w:after="0" w:line="259" w:lineRule="auto"/>
        <w:textAlignment w:val="baseline"/>
        <w:rPr>
          <w:rFonts w:ascii="Arial" w:hAnsi="Arial" w:cs="Arial"/>
          <w:sz w:val="16"/>
          <w:szCs w:val="16"/>
          <w:lang w:val="en-US"/>
        </w:rPr>
      </w:pPr>
    </w:p>
    <w:p w14:paraId="4E51824B" w14:textId="06086A6F" w:rsidR="001854A9" w:rsidRPr="00BD2DDF" w:rsidRDefault="001854A9" w:rsidP="00BC5957">
      <w:pPr>
        <w:pStyle w:val="Heading2"/>
      </w:pPr>
      <w:r w:rsidRPr="00BD2DDF">
        <w:t>7.2.2.2</w:t>
      </w:r>
      <w:r w:rsidRPr="00BD2DDF">
        <w:tab/>
        <w:t>Physical Layer Procedure</w:t>
      </w:r>
    </w:p>
    <w:p w14:paraId="3149EEF5" w14:textId="5AAEC988" w:rsidR="00C13228" w:rsidRDefault="00C13228" w:rsidP="00BC5957">
      <w:pPr>
        <w:pStyle w:val="Heading3"/>
      </w:pPr>
      <w:r>
        <w:t>7.2.2.2.1</w:t>
      </w:r>
      <w:r>
        <w:tab/>
        <w:t>Channel access procedures</w:t>
      </w:r>
    </w:p>
    <w:p w14:paraId="7913AE40" w14:textId="77777777" w:rsidR="00BC5957" w:rsidRPr="00BD2DDF" w:rsidRDefault="00BC5957" w:rsidP="00BC5957">
      <w:pPr>
        <w:pStyle w:val="Heading4"/>
      </w:pPr>
      <w:r>
        <w:t>RAN1 #AH-1901, Jan 2019</w:t>
      </w:r>
      <w:r w:rsidRPr="00BD2DDF">
        <w:t xml:space="preserve"> </w:t>
      </w:r>
    </w:p>
    <w:p w14:paraId="0E8CFE8B" w14:textId="77777777" w:rsidR="00DB4A2D" w:rsidRDefault="00DB4A2D" w:rsidP="00BC5957">
      <w:pPr>
        <w:rPr>
          <w:rFonts w:eastAsia="Batang"/>
        </w:rPr>
      </w:pPr>
    </w:p>
    <w:p w14:paraId="591C4828" w14:textId="45454C4D" w:rsidR="00DB4A2D" w:rsidRPr="003B0BBC" w:rsidRDefault="00DB4A2D" w:rsidP="00BC5957">
      <w:pPr>
        <w:rPr>
          <w:lang w:eastAsia="x-none"/>
        </w:rPr>
      </w:pPr>
      <w:r w:rsidRPr="00152E7E">
        <w:rPr>
          <w:highlight w:val="green"/>
          <w:lang w:eastAsia="x-none"/>
        </w:rPr>
        <w:t>Agreement:</w:t>
      </w:r>
      <w:r w:rsidRPr="003B0BBC">
        <w:rPr>
          <w:lang w:eastAsia="x-none"/>
        </w:rPr>
        <w:t xml:space="preserve"> </w:t>
      </w:r>
    </w:p>
    <w:p w14:paraId="2D08FBE0" w14:textId="77777777" w:rsidR="00DB4A2D" w:rsidRPr="003B0BBC" w:rsidRDefault="00DB4A2D" w:rsidP="00BC5957">
      <w:pPr>
        <w:numPr>
          <w:ilvl w:val="0"/>
          <w:numId w:val="13"/>
        </w:numPr>
        <w:spacing w:line="240" w:lineRule="auto"/>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proofErr w:type="spellStart"/>
      <w:r w:rsidRPr="003B0BBC">
        <w:rPr>
          <w:lang w:eastAsia="x-none"/>
        </w:rPr>
        <w:t>UL</w:t>
      </w:r>
      <w:proofErr w:type="spellEnd"/>
      <w:r w:rsidRPr="003B0BBC">
        <w:rPr>
          <w:lang w:eastAsia="x-none"/>
        </w:rPr>
        <w:t>, or UL</w:t>
      </w:r>
      <w:r w:rsidRPr="003B0BBC">
        <w:rPr>
          <w:lang w:eastAsia="x-none"/>
        </w:rPr>
        <w:sym w:font="Wingdings" w:char="F0E0"/>
      </w:r>
      <w:r w:rsidRPr="003B0BBC">
        <w:rPr>
          <w:lang w:eastAsia="x-none"/>
        </w:rPr>
        <w:t xml:space="preserve"> DL) of a specific duration is created using one or more of:</w:t>
      </w:r>
    </w:p>
    <w:p w14:paraId="4CB395F1" w14:textId="77777777" w:rsidR="00DB4A2D" w:rsidRPr="003B0BBC" w:rsidRDefault="00DB4A2D" w:rsidP="00BC5957">
      <w:pPr>
        <w:numPr>
          <w:ilvl w:val="1"/>
          <w:numId w:val="13"/>
        </w:numPr>
        <w:spacing w:line="240" w:lineRule="auto"/>
        <w:rPr>
          <w:lang w:eastAsia="x-none"/>
        </w:rPr>
      </w:pPr>
      <w:r w:rsidRPr="003B0BBC">
        <w:rPr>
          <w:lang w:eastAsia="x-none"/>
        </w:rPr>
        <w:t xml:space="preserve">Timing Advance </w:t>
      </w:r>
    </w:p>
    <w:p w14:paraId="208C2907" w14:textId="77777777" w:rsidR="00DB4A2D" w:rsidRPr="003B0BBC" w:rsidRDefault="00DB4A2D" w:rsidP="00BC5957">
      <w:pPr>
        <w:numPr>
          <w:ilvl w:val="1"/>
          <w:numId w:val="13"/>
        </w:numPr>
        <w:spacing w:line="240" w:lineRule="auto"/>
        <w:rPr>
          <w:lang w:eastAsia="x-none"/>
        </w:rPr>
      </w:pPr>
      <w:r w:rsidRPr="003B0BBC">
        <w:rPr>
          <w:lang w:eastAsia="x-none"/>
        </w:rPr>
        <w:t xml:space="preserve">CP extension </w:t>
      </w:r>
    </w:p>
    <w:p w14:paraId="3C0EA94A" w14:textId="77777777" w:rsidR="00DB4A2D" w:rsidRPr="003B0BBC" w:rsidRDefault="00DB4A2D" w:rsidP="00BC5957">
      <w:pPr>
        <w:numPr>
          <w:ilvl w:val="2"/>
          <w:numId w:val="13"/>
        </w:numPr>
        <w:spacing w:line="240" w:lineRule="auto"/>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9815B1F" w14:textId="77777777" w:rsidR="00DB4A2D" w:rsidRPr="003B0BBC" w:rsidRDefault="00DB4A2D" w:rsidP="00BC5957">
      <w:pPr>
        <w:numPr>
          <w:ilvl w:val="1"/>
          <w:numId w:val="13"/>
        </w:numPr>
        <w:spacing w:line="240" w:lineRule="auto"/>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12916292" w14:textId="77777777" w:rsidR="00DB4A2D" w:rsidRPr="003B0BBC" w:rsidRDefault="00DB4A2D" w:rsidP="00BC5957">
      <w:pPr>
        <w:numPr>
          <w:ilvl w:val="1"/>
          <w:numId w:val="13"/>
        </w:numPr>
        <w:spacing w:line="240" w:lineRule="auto"/>
        <w:rPr>
          <w:lang w:eastAsia="x-none"/>
        </w:rPr>
      </w:pPr>
      <w:r w:rsidRPr="003B0BBC">
        <w:rPr>
          <w:lang w:eastAsia="x-none"/>
        </w:rPr>
        <w:t>Note: the mechanisms applied in each case may be different for different SCSs</w:t>
      </w:r>
    </w:p>
    <w:p w14:paraId="6E7F3841" w14:textId="77777777" w:rsidR="00DB4A2D" w:rsidRPr="003B0BBC" w:rsidRDefault="00DB4A2D" w:rsidP="00BC5957">
      <w:pPr>
        <w:numPr>
          <w:ilvl w:val="0"/>
          <w:numId w:val="13"/>
        </w:numPr>
        <w:spacing w:line="240" w:lineRule="auto"/>
        <w:rPr>
          <w:lang w:eastAsia="x-none"/>
        </w:rPr>
      </w:pPr>
      <w:r w:rsidRPr="003B0BBC">
        <w:rPr>
          <w:lang w:eastAsia="x-none"/>
        </w:rPr>
        <w:t>FFS: how to signal the way of creating the gap to the UEs</w:t>
      </w:r>
    </w:p>
    <w:p w14:paraId="24F17D5E" w14:textId="2A389E43" w:rsidR="001854A9" w:rsidRDefault="001854A9" w:rsidP="00BC5957">
      <w:pPr>
        <w:tabs>
          <w:tab w:val="left" w:pos="3045"/>
        </w:tabs>
        <w:rPr>
          <w:rFonts w:eastAsia="Batang"/>
        </w:rPr>
      </w:pPr>
    </w:p>
    <w:p w14:paraId="24753860" w14:textId="3C623F9B" w:rsidR="004B6AA4" w:rsidRDefault="004B6AA4" w:rsidP="004B6AA4">
      <w:pPr>
        <w:pStyle w:val="Heading4"/>
      </w:pPr>
      <w:bookmarkStart w:id="9" w:name="_Hlk2597320"/>
      <w:r>
        <w:t>RAN1 #96, Feb 2019</w:t>
      </w:r>
    </w:p>
    <w:p w14:paraId="202EE10C" w14:textId="77777777" w:rsidR="004B6AA4" w:rsidRPr="004B6AA4" w:rsidRDefault="004B6AA4" w:rsidP="004B6AA4"/>
    <w:p w14:paraId="4578A1CB" w14:textId="77777777" w:rsidR="00C13228" w:rsidRPr="00384A65" w:rsidRDefault="00C13228" w:rsidP="00BC5957">
      <w:pPr>
        <w:rPr>
          <w:u w:val="single"/>
          <w:lang w:eastAsia="x-none"/>
        </w:rPr>
      </w:pPr>
      <w:r w:rsidRPr="00384A65">
        <w:rPr>
          <w:u w:val="single"/>
          <w:lang w:eastAsia="x-none"/>
        </w:rPr>
        <w:t>Conclusion:</w:t>
      </w:r>
    </w:p>
    <w:p w14:paraId="3FE3D3AB" w14:textId="77777777" w:rsidR="00C13228" w:rsidRDefault="00C13228" w:rsidP="00BC5957">
      <w:pPr>
        <w:rPr>
          <w:lang w:eastAsia="x-none"/>
        </w:rPr>
      </w:pPr>
      <w:r>
        <w:rPr>
          <w:lang w:eastAsia="x-none"/>
        </w:rPr>
        <w:t>A common preamble and a common energy detection threshold between NR-U and other technologies for 5 and 6 GHz was discussed. There is no consensus on these aspects at this stage.</w:t>
      </w:r>
    </w:p>
    <w:p w14:paraId="223C28AE" w14:textId="77777777" w:rsidR="00C13228" w:rsidRDefault="00C13228" w:rsidP="00BC5957">
      <w:pPr>
        <w:rPr>
          <w:rFonts w:eastAsia="Batang"/>
        </w:rPr>
      </w:pPr>
    </w:p>
    <w:p w14:paraId="78F161B7" w14:textId="77777777" w:rsidR="00C13228" w:rsidRPr="0027266A" w:rsidRDefault="00C13228" w:rsidP="00BC5957">
      <w:pPr>
        <w:rPr>
          <w:u w:val="single"/>
          <w:lang w:eastAsia="x-none"/>
        </w:rPr>
      </w:pPr>
      <w:r w:rsidRPr="0027266A">
        <w:rPr>
          <w:u w:val="single"/>
          <w:lang w:eastAsia="x-none"/>
        </w:rPr>
        <w:t>Conclusion:</w:t>
      </w:r>
    </w:p>
    <w:p w14:paraId="5F3EA6C2" w14:textId="77777777" w:rsidR="00C13228" w:rsidRDefault="00C13228" w:rsidP="00BC5957">
      <w:r>
        <w:t>Cat 2 is not used for initiating a UE transmission outside of a gNB COT for the following channels/signals (or any combination of them):</w:t>
      </w:r>
    </w:p>
    <w:p w14:paraId="0190554B" w14:textId="77777777" w:rsidR="00C13228" w:rsidRDefault="00C13228" w:rsidP="00BC5957">
      <w:pPr>
        <w:pStyle w:val="ListParagraph"/>
        <w:numPr>
          <w:ilvl w:val="0"/>
          <w:numId w:val="25"/>
        </w:numPr>
        <w:spacing w:after="180"/>
      </w:pPr>
      <w:r w:rsidRPr="00E414E4">
        <w:t xml:space="preserve">PUSCH </w:t>
      </w:r>
      <w:r>
        <w:t>(with or without UCI),</w:t>
      </w:r>
      <w:r w:rsidRPr="00E414E4">
        <w:t xml:space="preserve"> </w:t>
      </w:r>
    </w:p>
    <w:p w14:paraId="1924D88B" w14:textId="77777777" w:rsidR="00C13228" w:rsidRDefault="00C13228" w:rsidP="00BC5957">
      <w:pPr>
        <w:pStyle w:val="ListParagraph"/>
        <w:numPr>
          <w:ilvl w:val="0"/>
          <w:numId w:val="25"/>
        </w:numPr>
        <w:spacing w:after="180"/>
      </w:pPr>
      <w:r w:rsidRPr="00E414E4">
        <w:t xml:space="preserve">SRS-only, </w:t>
      </w:r>
    </w:p>
    <w:p w14:paraId="35940C1D" w14:textId="77777777" w:rsidR="00C13228" w:rsidRDefault="00C13228" w:rsidP="00BC5957">
      <w:pPr>
        <w:pStyle w:val="ListParagraph"/>
        <w:numPr>
          <w:ilvl w:val="0"/>
          <w:numId w:val="25"/>
        </w:numPr>
        <w:spacing w:after="180"/>
      </w:pPr>
      <w:r w:rsidRPr="00E414E4">
        <w:t>PUCCH-onl</w:t>
      </w:r>
      <w:r>
        <w:t>y</w:t>
      </w:r>
    </w:p>
    <w:p w14:paraId="0BA17BAF" w14:textId="77777777" w:rsidR="00C13228" w:rsidRDefault="00C13228" w:rsidP="00BC5957">
      <w:pPr>
        <w:pStyle w:val="ListParagraph"/>
        <w:spacing w:after="180"/>
        <w:ind w:left="0"/>
      </w:pPr>
      <w:r>
        <w:t xml:space="preserve">Note: </w:t>
      </w:r>
    </w:p>
    <w:p w14:paraId="4D129AC7" w14:textId="77777777" w:rsidR="00C13228" w:rsidRDefault="00C13228" w:rsidP="00BC5957">
      <w:pPr>
        <w:pStyle w:val="ListParagraph"/>
        <w:numPr>
          <w:ilvl w:val="0"/>
          <w:numId w:val="26"/>
        </w:numPr>
        <w:spacing w:after="180"/>
      </w:pPr>
      <w:r>
        <w:t>Cat 4 for these channels was already agreed during the study item</w:t>
      </w:r>
    </w:p>
    <w:p w14:paraId="5DC89297" w14:textId="77777777" w:rsidR="00C13228" w:rsidRDefault="00C13228" w:rsidP="00BC5957">
      <w:pPr>
        <w:pStyle w:val="ListParagraph"/>
        <w:numPr>
          <w:ilvl w:val="0"/>
          <w:numId w:val="26"/>
        </w:numPr>
        <w:spacing w:after="180"/>
      </w:pPr>
      <w:r>
        <w:lastRenderedPageBreak/>
        <w:t xml:space="preserve">This does not preclude the use of Cat 2 for transmission on </w:t>
      </w:r>
      <w:proofErr w:type="gramStart"/>
      <w:r>
        <w:t>a</w:t>
      </w:r>
      <w:proofErr w:type="gramEnd"/>
      <w:r>
        <w:t xml:space="preserve"> LBT bandwidth if it is allowed for the case of transmission on multiple LBT bandwidths</w:t>
      </w:r>
    </w:p>
    <w:p w14:paraId="72ACA3F0" w14:textId="77777777" w:rsidR="00C13228" w:rsidRDefault="00C13228" w:rsidP="00BC5957">
      <w:pPr>
        <w:rPr>
          <w:lang w:eastAsia="x-none"/>
        </w:rPr>
      </w:pPr>
      <w:r w:rsidRPr="006370D7">
        <w:rPr>
          <w:highlight w:val="green"/>
          <w:lang w:eastAsia="x-none"/>
        </w:rPr>
        <w:t>Agreement:</w:t>
      </w:r>
    </w:p>
    <w:p w14:paraId="641A1C68" w14:textId="77777777" w:rsidR="00C13228" w:rsidRDefault="00C13228" w:rsidP="00BC5957">
      <w:pPr>
        <w:rPr>
          <w:lang w:eastAsia="x-none"/>
        </w:rPr>
      </w:pPr>
      <w:r>
        <w:rPr>
          <w:lang w:eastAsia="x-none"/>
        </w:rPr>
        <w:t>For initiation of a gNB transmission:</w:t>
      </w:r>
    </w:p>
    <w:p w14:paraId="58C0A31D" w14:textId="77777777" w:rsidR="00C13228" w:rsidRDefault="00C13228" w:rsidP="00BC5957">
      <w:pPr>
        <w:numPr>
          <w:ilvl w:val="0"/>
          <w:numId w:val="27"/>
        </w:numPr>
        <w:spacing w:line="240" w:lineRule="auto"/>
        <w:rPr>
          <w:lang w:eastAsia="x-none"/>
        </w:rPr>
      </w:pPr>
      <w:r>
        <w:rPr>
          <w:lang w:eastAsia="x-none"/>
        </w:rPr>
        <w:t>LBT other than Cat 4 is not used for DRS multiplexed with unicast data</w:t>
      </w:r>
    </w:p>
    <w:p w14:paraId="713E6780" w14:textId="77777777" w:rsidR="00C13228" w:rsidRDefault="00C13228" w:rsidP="00BC5957">
      <w:pPr>
        <w:numPr>
          <w:ilvl w:val="0"/>
          <w:numId w:val="27"/>
        </w:numPr>
        <w:spacing w:line="240" w:lineRule="auto"/>
        <w:rPr>
          <w:lang w:eastAsia="x-none"/>
        </w:rPr>
      </w:pPr>
      <w:r>
        <w:rPr>
          <w:lang w:eastAsia="x-none"/>
        </w:rPr>
        <w:t>LBT other than Cat 4 is not used for PDCCH and/or PDSCH transmission outside of DRS.</w:t>
      </w:r>
    </w:p>
    <w:p w14:paraId="02157CC9" w14:textId="77777777" w:rsidR="00C13228" w:rsidRDefault="00C13228" w:rsidP="00BC5957">
      <w:pPr>
        <w:rPr>
          <w:lang w:eastAsia="x-none"/>
        </w:rPr>
      </w:pPr>
      <w:r>
        <w:rPr>
          <w:lang w:eastAsia="x-none"/>
        </w:rPr>
        <w:t>Note:</w:t>
      </w:r>
    </w:p>
    <w:p w14:paraId="0D60D210" w14:textId="77777777" w:rsidR="00C13228" w:rsidRDefault="00C13228" w:rsidP="00BC5957">
      <w:pPr>
        <w:numPr>
          <w:ilvl w:val="0"/>
          <w:numId w:val="28"/>
        </w:numPr>
        <w:spacing w:line="240" w:lineRule="auto"/>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56675547" w14:textId="77777777" w:rsidR="00C13228" w:rsidRDefault="00C13228" w:rsidP="00BC5957">
      <w:pPr>
        <w:rPr>
          <w:lang w:eastAsia="x-none"/>
        </w:rPr>
      </w:pPr>
    </w:p>
    <w:p w14:paraId="553F6EBE" w14:textId="77777777" w:rsidR="00C13228" w:rsidRDefault="00C13228" w:rsidP="00BC5957">
      <w:pPr>
        <w:rPr>
          <w:lang w:eastAsia="x-none"/>
        </w:rPr>
      </w:pPr>
      <w:r w:rsidRPr="00107C07">
        <w:rPr>
          <w:highlight w:val="green"/>
          <w:lang w:eastAsia="x-none"/>
        </w:rPr>
        <w:t>Agreement:</w:t>
      </w:r>
    </w:p>
    <w:p w14:paraId="7D8842B7" w14:textId="77777777" w:rsidR="00C13228" w:rsidRDefault="00C13228" w:rsidP="00BC5957">
      <w:pPr>
        <w:rPr>
          <w:lang w:eastAsia="x-none"/>
        </w:rPr>
      </w:pPr>
      <w:r>
        <w:rPr>
          <w:lang w:eastAsia="x-none"/>
        </w:rPr>
        <w:t>LBT other than Cat4 is not considered for UL transmissions that are part of a RACH procedure that initiate a channel occupancy</w:t>
      </w:r>
    </w:p>
    <w:p w14:paraId="6F74628F" w14:textId="77777777" w:rsidR="00C13228" w:rsidRDefault="00C13228" w:rsidP="00BC5957">
      <w:pPr>
        <w:numPr>
          <w:ilvl w:val="0"/>
          <w:numId w:val="29"/>
        </w:numPr>
        <w:spacing w:line="240" w:lineRule="auto"/>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bookmarkEnd w:id="9"/>
    <w:p w14:paraId="5EF6005C" w14:textId="77777777" w:rsidR="00C13228" w:rsidRDefault="00C13228" w:rsidP="00BC5957">
      <w:pPr>
        <w:rPr>
          <w:rFonts w:eastAsia="Batang"/>
        </w:rPr>
      </w:pPr>
    </w:p>
    <w:p w14:paraId="25C5705B" w14:textId="417C44A1" w:rsidR="004B6AA4" w:rsidRDefault="004B6AA4" w:rsidP="004B6AA4">
      <w:pPr>
        <w:pStyle w:val="Heading4"/>
      </w:pPr>
      <w:r>
        <w:t>RAN1 #96bis, April 2019</w:t>
      </w:r>
    </w:p>
    <w:p w14:paraId="5761A1F7" w14:textId="77777777" w:rsidR="004B6AA4" w:rsidRPr="004B6AA4" w:rsidRDefault="004B6AA4" w:rsidP="004B6AA4"/>
    <w:p w14:paraId="5A39E9A1" w14:textId="77777777" w:rsidR="00C13228" w:rsidRPr="0093638C" w:rsidRDefault="00C13228" w:rsidP="00BC5957">
      <w:pPr>
        <w:rPr>
          <w:u w:val="single"/>
          <w:lang w:eastAsia="x-none"/>
        </w:rPr>
      </w:pPr>
      <w:r w:rsidRPr="0093638C">
        <w:rPr>
          <w:u w:val="single"/>
          <w:lang w:eastAsia="x-none"/>
        </w:rPr>
        <w:t>Conclusion:</w:t>
      </w:r>
    </w:p>
    <w:p w14:paraId="7AC4ADC9" w14:textId="77777777" w:rsidR="00C13228" w:rsidRDefault="00C13228" w:rsidP="00BC5957">
      <w:pPr>
        <w:rPr>
          <w:lang w:eastAsia="x-none"/>
        </w:rPr>
      </w:pPr>
      <w:r>
        <w:rPr>
          <w:lang w:eastAsia="x-none"/>
        </w:rPr>
        <w:t>If a category 2 LBT with a duration of 25 microseconds is required, no changes to the baseline method as followed in LAA for such LBT are needed</w:t>
      </w:r>
    </w:p>
    <w:p w14:paraId="664BF23A" w14:textId="77777777" w:rsidR="00C13228" w:rsidRDefault="00C13228" w:rsidP="00BC5957">
      <w:pPr>
        <w:rPr>
          <w:lang w:eastAsia="x-none"/>
        </w:rPr>
      </w:pPr>
      <w:r w:rsidRPr="00092972">
        <w:rPr>
          <w:highlight w:val="green"/>
          <w:lang w:eastAsia="x-none"/>
        </w:rPr>
        <w:t>Agreement:</w:t>
      </w:r>
    </w:p>
    <w:p w14:paraId="0A987ECE" w14:textId="77777777" w:rsidR="00C13228" w:rsidRPr="00092972" w:rsidRDefault="00C13228" w:rsidP="00BC5957">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17454F40" w14:textId="77777777" w:rsidR="00C13228" w:rsidRPr="00092972" w:rsidRDefault="00C13228" w:rsidP="00BC5957">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2915"/>
        <w:gridCol w:w="2821"/>
      </w:tblGrid>
      <w:tr w:rsidR="00C13228" w:rsidRPr="00092972" w14:paraId="1673CC5D" w14:textId="77777777" w:rsidTr="00BC5957">
        <w:trPr>
          <w:jc w:val="center"/>
        </w:trPr>
        <w:tc>
          <w:tcPr>
            <w:tcW w:w="1755" w:type="pct"/>
            <w:shd w:val="clear" w:color="auto" w:fill="auto"/>
          </w:tcPr>
          <w:p w14:paraId="58FDF662" w14:textId="77777777" w:rsidR="00C13228" w:rsidRPr="00092972" w:rsidRDefault="00C13228" w:rsidP="00BC5957">
            <w:pPr>
              <w:rPr>
                <w:b/>
                <w:lang w:eastAsia="x-none"/>
              </w:rPr>
            </w:pPr>
          </w:p>
        </w:tc>
        <w:tc>
          <w:tcPr>
            <w:tcW w:w="1649" w:type="pct"/>
            <w:shd w:val="clear" w:color="auto" w:fill="auto"/>
          </w:tcPr>
          <w:p w14:paraId="21E1E6EB" w14:textId="77777777" w:rsidR="00C13228" w:rsidRPr="00092972" w:rsidRDefault="00C13228" w:rsidP="00BC5957">
            <w:pPr>
              <w:rPr>
                <w:b/>
                <w:lang w:eastAsia="x-none"/>
              </w:rPr>
            </w:pPr>
            <w:r w:rsidRPr="00092972">
              <w:rPr>
                <w:b/>
                <w:lang w:eastAsia="x-none"/>
              </w:rPr>
              <w:t>Cat 2 LBT</w:t>
            </w:r>
          </w:p>
        </w:tc>
        <w:tc>
          <w:tcPr>
            <w:tcW w:w="1596" w:type="pct"/>
            <w:shd w:val="clear" w:color="auto" w:fill="auto"/>
          </w:tcPr>
          <w:p w14:paraId="72648CA0" w14:textId="77777777" w:rsidR="00C13228" w:rsidRPr="00092972" w:rsidRDefault="00C13228" w:rsidP="00BC5957">
            <w:pPr>
              <w:rPr>
                <w:b/>
                <w:lang w:eastAsia="x-none"/>
              </w:rPr>
            </w:pPr>
            <w:r w:rsidRPr="00092972">
              <w:rPr>
                <w:b/>
                <w:lang w:eastAsia="x-none"/>
              </w:rPr>
              <w:t>Cat 4 LBT</w:t>
            </w:r>
          </w:p>
        </w:tc>
      </w:tr>
      <w:tr w:rsidR="00C13228" w:rsidRPr="00092972" w14:paraId="05C4D0BD" w14:textId="77777777" w:rsidTr="00BC5957">
        <w:trPr>
          <w:jc w:val="center"/>
        </w:trPr>
        <w:tc>
          <w:tcPr>
            <w:tcW w:w="1755" w:type="pct"/>
            <w:shd w:val="clear" w:color="auto" w:fill="auto"/>
          </w:tcPr>
          <w:p w14:paraId="7373D789" w14:textId="77777777" w:rsidR="00C13228" w:rsidRPr="00092972" w:rsidRDefault="00C13228" w:rsidP="00BC5957">
            <w:pPr>
              <w:rPr>
                <w:lang w:eastAsia="x-none"/>
              </w:rPr>
            </w:pPr>
            <w:bookmarkStart w:id="10" w:name="_Hlk5777585"/>
            <w:r w:rsidRPr="00092972">
              <w:rPr>
                <w:lang w:eastAsia="x-none"/>
              </w:rPr>
              <w:t xml:space="preserve">DRS alone or multiplexed with non-unicast data (e.g. OSI, paging, RAR) </w:t>
            </w:r>
          </w:p>
        </w:tc>
        <w:tc>
          <w:tcPr>
            <w:tcW w:w="1649" w:type="pct"/>
            <w:shd w:val="clear" w:color="auto" w:fill="auto"/>
          </w:tcPr>
          <w:p w14:paraId="3E20951C" w14:textId="77777777" w:rsidR="00C13228" w:rsidRPr="00092972" w:rsidRDefault="00C13228" w:rsidP="00BC5957">
            <w:pPr>
              <w:rPr>
                <w:i/>
                <w:lang w:eastAsia="x-none"/>
              </w:rPr>
            </w:pPr>
            <w:r w:rsidRPr="00092972">
              <w:rPr>
                <w:lang w:eastAsia="x-none"/>
              </w:rPr>
              <w:t xml:space="preserve">When the DRS duty cycle ≤1/20, and the total duration is up to 1 </w:t>
            </w:r>
            <w:proofErr w:type="spellStart"/>
            <w:r w:rsidRPr="00092972">
              <w:rPr>
                <w:lang w:eastAsia="x-none"/>
              </w:rPr>
              <w:t>ms</w:t>
            </w:r>
            <w:proofErr w:type="spellEnd"/>
            <w:r w:rsidRPr="00092972">
              <w:rPr>
                <w:lang w:eastAsia="x-none"/>
              </w:rPr>
              <w:t>: 25 µs Cat 2 LBT is used (as in LAA)</w:t>
            </w:r>
          </w:p>
        </w:tc>
        <w:tc>
          <w:tcPr>
            <w:tcW w:w="1596" w:type="pct"/>
            <w:shd w:val="clear" w:color="auto" w:fill="auto"/>
          </w:tcPr>
          <w:p w14:paraId="03053435" w14:textId="77777777" w:rsidR="00C13228" w:rsidRPr="00092972" w:rsidRDefault="00C13228" w:rsidP="00BC5957">
            <w:pPr>
              <w:rPr>
                <w:lang w:eastAsia="x-none"/>
              </w:rPr>
            </w:pPr>
            <w:r w:rsidRPr="00092972">
              <w:rPr>
                <w:lang w:eastAsia="x-none"/>
              </w:rPr>
              <w:t xml:space="preserve">When DRS duty cycle is &gt; 1/20, or total duration &gt; 1 </w:t>
            </w:r>
            <w:proofErr w:type="spellStart"/>
            <w:r w:rsidRPr="00092972">
              <w:rPr>
                <w:lang w:eastAsia="x-none"/>
              </w:rPr>
              <w:t>ms</w:t>
            </w:r>
            <w:proofErr w:type="spellEnd"/>
          </w:p>
          <w:p w14:paraId="79B09158" w14:textId="77777777" w:rsidR="00C13228" w:rsidRPr="00092972" w:rsidRDefault="00C13228" w:rsidP="00BC5957">
            <w:pPr>
              <w:rPr>
                <w:color w:val="FF0000"/>
                <w:lang w:eastAsia="x-none"/>
              </w:rPr>
            </w:pPr>
            <w:bookmarkStart w:id="11" w:name="_Hlk5777630"/>
            <w:r w:rsidRPr="00092972">
              <w:rPr>
                <w:color w:val="FF0000"/>
                <w:lang w:eastAsia="x-none"/>
              </w:rPr>
              <w:t>Cat4 with any channel access priority class value</w:t>
            </w:r>
            <w:bookmarkEnd w:id="11"/>
            <w:r w:rsidRPr="00092972">
              <w:rPr>
                <w:color w:val="FF0000"/>
                <w:lang w:eastAsia="x-none"/>
              </w:rPr>
              <w:t xml:space="preserve"> can be used </w:t>
            </w:r>
          </w:p>
        </w:tc>
      </w:tr>
      <w:bookmarkEnd w:id="10"/>
      <w:tr w:rsidR="00C13228" w:rsidRPr="00092972" w14:paraId="0EC21A9E" w14:textId="77777777" w:rsidTr="00BC5957">
        <w:trPr>
          <w:jc w:val="center"/>
        </w:trPr>
        <w:tc>
          <w:tcPr>
            <w:tcW w:w="1755" w:type="pct"/>
            <w:shd w:val="clear" w:color="auto" w:fill="auto"/>
          </w:tcPr>
          <w:p w14:paraId="6A889F20" w14:textId="77777777" w:rsidR="00C13228" w:rsidRPr="00092972" w:rsidRDefault="00C13228" w:rsidP="00BC5957">
            <w:pPr>
              <w:rPr>
                <w:lang w:eastAsia="x-none"/>
              </w:rPr>
            </w:pPr>
            <w:r w:rsidRPr="00092972">
              <w:rPr>
                <w:lang w:eastAsia="x-none"/>
              </w:rPr>
              <w:t xml:space="preserve">DRS multiplexed with unicast data </w:t>
            </w:r>
          </w:p>
        </w:tc>
        <w:tc>
          <w:tcPr>
            <w:tcW w:w="1649" w:type="pct"/>
            <w:shd w:val="clear" w:color="auto" w:fill="auto"/>
          </w:tcPr>
          <w:p w14:paraId="164D7EDF"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3608E83C" w14:textId="77777777" w:rsidR="00C13228" w:rsidRPr="00092972" w:rsidRDefault="00C13228" w:rsidP="00BC5957">
            <w:pPr>
              <w:rPr>
                <w:lang w:eastAsia="x-none"/>
              </w:rPr>
            </w:pPr>
            <w:r w:rsidRPr="00092972">
              <w:rPr>
                <w:lang w:eastAsia="x-none"/>
              </w:rPr>
              <w:t>Channel access priority class is selected according to the multiplexed data</w:t>
            </w:r>
          </w:p>
        </w:tc>
      </w:tr>
      <w:tr w:rsidR="00C13228" w:rsidRPr="00092972" w14:paraId="19525A0D" w14:textId="77777777" w:rsidTr="00BC5957">
        <w:trPr>
          <w:jc w:val="center"/>
        </w:trPr>
        <w:tc>
          <w:tcPr>
            <w:tcW w:w="1755" w:type="pct"/>
            <w:shd w:val="clear" w:color="auto" w:fill="auto"/>
          </w:tcPr>
          <w:p w14:paraId="4783EA8D" w14:textId="77777777" w:rsidR="00C13228" w:rsidRPr="00092972" w:rsidRDefault="00C13228" w:rsidP="00BC5957">
            <w:pPr>
              <w:rPr>
                <w:lang w:eastAsia="x-none"/>
              </w:rPr>
            </w:pPr>
            <w:r w:rsidRPr="00092972">
              <w:rPr>
                <w:lang w:eastAsia="x-none"/>
              </w:rPr>
              <w:t>PDCCH and PDSCH</w:t>
            </w:r>
          </w:p>
        </w:tc>
        <w:tc>
          <w:tcPr>
            <w:tcW w:w="1649" w:type="pct"/>
            <w:shd w:val="clear" w:color="auto" w:fill="auto"/>
          </w:tcPr>
          <w:p w14:paraId="2ACA042E"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230F3433" w14:textId="77777777" w:rsidR="00C13228" w:rsidRPr="00092972" w:rsidRDefault="00C13228" w:rsidP="00BC5957">
            <w:pPr>
              <w:rPr>
                <w:lang w:eastAsia="x-none"/>
              </w:rPr>
            </w:pPr>
            <w:r w:rsidRPr="00092972">
              <w:rPr>
                <w:lang w:eastAsia="x-none"/>
              </w:rPr>
              <w:t>Channel access priority class is selected according to the multiplexed data</w:t>
            </w:r>
          </w:p>
        </w:tc>
      </w:tr>
    </w:tbl>
    <w:p w14:paraId="0755702E" w14:textId="77777777" w:rsidR="00C13228" w:rsidRDefault="00C13228" w:rsidP="00BC5957">
      <w:pPr>
        <w:rPr>
          <w:lang w:eastAsia="x-none"/>
        </w:rPr>
      </w:pPr>
      <w:r w:rsidRPr="00BC3C72">
        <w:rPr>
          <w:highlight w:val="green"/>
          <w:lang w:eastAsia="x-none"/>
        </w:rPr>
        <w:t>Agreement:</w:t>
      </w:r>
    </w:p>
    <w:p w14:paraId="73BD44D0" w14:textId="77777777" w:rsidR="00C13228" w:rsidRDefault="00C13228" w:rsidP="00BC5957">
      <w:pPr>
        <w:rPr>
          <w:lang w:eastAsia="x-none"/>
        </w:rPr>
      </w:pPr>
      <w:r>
        <w:rPr>
          <w:lang w:eastAsia="x-none"/>
        </w:rPr>
        <w:t>For a UCI-only transmission on PUSCH in a channel occupancy initiated by the UE, Cat4 with lowest channel access priority class value can be used by the UE</w:t>
      </w:r>
    </w:p>
    <w:p w14:paraId="3F05D0EE" w14:textId="77777777" w:rsidR="00C13228" w:rsidRDefault="00C13228" w:rsidP="00BC5957">
      <w:pPr>
        <w:rPr>
          <w:lang w:eastAsia="x-none"/>
        </w:rPr>
      </w:pPr>
      <w:r w:rsidRPr="00674CEA">
        <w:rPr>
          <w:highlight w:val="green"/>
          <w:lang w:eastAsia="x-none"/>
        </w:rPr>
        <w:t>Agreement:</w:t>
      </w:r>
    </w:p>
    <w:p w14:paraId="5D2D0D8E" w14:textId="77777777" w:rsidR="00C13228" w:rsidRDefault="00C13228" w:rsidP="00BC5957">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46DEB49" w14:textId="77777777" w:rsidR="00C13228" w:rsidRDefault="00C13228" w:rsidP="00BC5957">
      <w:pPr>
        <w:numPr>
          <w:ilvl w:val="0"/>
          <w:numId w:val="41"/>
        </w:numPr>
        <w:spacing w:line="240" w:lineRule="auto"/>
        <w:rPr>
          <w:lang w:eastAsia="x-none"/>
        </w:rPr>
      </w:pPr>
      <w:r>
        <w:rPr>
          <w:lang w:eastAsia="x-none"/>
        </w:rPr>
        <w:t>Alt 1: Cat 2 LBT can be indicated (FFS: explicit and/or implicit) to the UE if the gap is 16 microseconds (allowing for implementation tolerances)</w:t>
      </w:r>
    </w:p>
    <w:p w14:paraId="27E81C2C" w14:textId="77777777" w:rsidR="00C13228" w:rsidRDefault="00C13228" w:rsidP="00BC5957">
      <w:pPr>
        <w:numPr>
          <w:ilvl w:val="0"/>
          <w:numId w:val="41"/>
        </w:numPr>
        <w:spacing w:line="240" w:lineRule="auto"/>
        <w:rPr>
          <w:lang w:eastAsia="x-none"/>
        </w:rPr>
      </w:pPr>
      <w:r>
        <w:rPr>
          <w:lang w:eastAsia="x-none"/>
        </w:rPr>
        <w:t>Alt 2: Cat 2 LBT is not indicated to the UE for gaps less than 25 microseconds</w:t>
      </w:r>
    </w:p>
    <w:p w14:paraId="0E8D96DC" w14:textId="77777777" w:rsidR="00C13228" w:rsidRDefault="00C13228" w:rsidP="00BC5957">
      <w:pPr>
        <w:numPr>
          <w:ilvl w:val="0"/>
          <w:numId w:val="41"/>
        </w:numPr>
        <w:spacing w:line="240" w:lineRule="auto"/>
        <w:rPr>
          <w:lang w:eastAsia="x-none"/>
        </w:rPr>
      </w:pPr>
      <w:r>
        <w:rPr>
          <w:lang w:eastAsia="x-none"/>
        </w:rPr>
        <w:t xml:space="preserve">Notes (applicable to both alternatives): </w:t>
      </w:r>
    </w:p>
    <w:p w14:paraId="68E12559" w14:textId="77777777" w:rsidR="00C13228" w:rsidRDefault="00C13228" w:rsidP="00BC5957">
      <w:pPr>
        <w:numPr>
          <w:ilvl w:val="1"/>
          <w:numId w:val="41"/>
        </w:numPr>
        <w:spacing w:line="240" w:lineRule="auto"/>
        <w:rPr>
          <w:lang w:eastAsia="x-none"/>
        </w:rPr>
      </w:pPr>
      <w:r>
        <w:rPr>
          <w:lang w:eastAsia="x-none"/>
        </w:rPr>
        <w:t>This means that the gNB ensures that gaps between 16 and 25 microseconds do not occur</w:t>
      </w:r>
    </w:p>
    <w:p w14:paraId="2062C6B6" w14:textId="77777777" w:rsidR="00C13228" w:rsidRDefault="00C13228" w:rsidP="00BC5957">
      <w:pPr>
        <w:numPr>
          <w:ilvl w:val="1"/>
          <w:numId w:val="41"/>
        </w:numPr>
        <w:spacing w:line="240" w:lineRule="auto"/>
        <w:rPr>
          <w:lang w:eastAsia="x-none"/>
        </w:rPr>
      </w:pPr>
      <w:r>
        <w:rPr>
          <w:lang w:eastAsia="x-none"/>
        </w:rPr>
        <w:t>This doesn’t change the previous agreement for Cat 1 and Cat 2 LBT for gaps of 16 microseconds or less</w:t>
      </w:r>
    </w:p>
    <w:p w14:paraId="086E05DE" w14:textId="77777777" w:rsidR="00C13228" w:rsidRDefault="00C13228" w:rsidP="00BC5957">
      <w:pPr>
        <w:numPr>
          <w:ilvl w:val="0"/>
          <w:numId w:val="41"/>
        </w:numPr>
        <w:spacing w:line="240" w:lineRule="auto"/>
        <w:rPr>
          <w:lang w:eastAsia="x-none"/>
        </w:rPr>
      </w:pPr>
      <w:r>
        <w:rPr>
          <w:lang w:eastAsia="x-none"/>
        </w:rPr>
        <w:t>FFS: Conditions on channel occupancy after a Cat. 1 or Cat. 2 LBT after a gap of 16 microseconds or less</w:t>
      </w:r>
    </w:p>
    <w:p w14:paraId="7FE3CFA4" w14:textId="77777777" w:rsidR="00C13228" w:rsidRDefault="00C13228" w:rsidP="00BC5957">
      <w:pPr>
        <w:rPr>
          <w:rFonts w:eastAsia="Batang"/>
        </w:rPr>
      </w:pPr>
    </w:p>
    <w:p w14:paraId="5108246F" w14:textId="578F5386" w:rsidR="004B6AA4" w:rsidRDefault="004B6AA4" w:rsidP="004B6AA4">
      <w:pPr>
        <w:pStyle w:val="Heading4"/>
      </w:pPr>
      <w:r>
        <w:t>RAN1 #97, May 2019</w:t>
      </w:r>
    </w:p>
    <w:p w14:paraId="308430DE" w14:textId="77777777" w:rsidR="004B6AA4" w:rsidRPr="004B6AA4" w:rsidRDefault="004B6AA4" w:rsidP="004B6AA4"/>
    <w:p w14:paraId="0AD9A79F" w14:textId="77777777" w:rsidR="00C13228" w:rsidRDefault="00C13228" w:rsidP="00BC5957">
      <w:r w:rsidRPr="004A780F">
        <w:rPr>
          <w:highlight w:val="green"/>
        </w:rPr>
        <w:t>Agreement:</w:t>
      </w:r>
    </w:p>
    <w:p w14:paraId="5B002829" w14:textId="77777777" w:rsidR="00C13228" w:rsidRDefault="00C13228" w:rsidP="00BC5957">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3011813A" w14:textId="77777777" w:rsidR="00C13228" w:rsidRDefault="00C13228" w:rsidP="00BC5957">
      <w:r>
        <w:t>Note: this is the Alt 1 identified in RAN1#96bis</w:t>
      </w:r>
    </w:p>
    <w:p w14:paraId="2A976570" w14:textId="77777777" w:rsidR="00C13228" w:rsidRDefault="00C13228" w:rsidP="00BC5957">
      <w:r w:rsidRPr="000B39B0">
        <w:rPr>
          <w:highlight w:val="green"/>
        </w:rPr>
        <w:t>Agreement:</w:t>
      </w:r>
    </w:p>
    <w:p w14:paraId="0D1B4B96" w14:textId="77777777" w:rsidR="00C13228" w:rsidRPr="004A780F" w:rsidRDefault="00C13228" w:rsidP="00BC5957">
      <w:r>
        <w:t>Select one of the f</w:t>
      </w:r>
      <w:r w:rsidRPr="004A780F">
        <w:t xml:space="preserve">ollowing alternatives for Cat2 LBT in a 16 us gap. </w:t>
      </w:r>
    </w:p>
    <w:p w14:paraId="6B2F816C" w14:textId="77777777" w:rsidR="00C13228" w:rsidRPr="004A780F" w:rsidRDefault="00C13228" w:rsidP="00A47649">
      <w:pPr>
        <w:numPr>
          <w:ilvl w:val="0"/>
          <w:numId w:val="52"/>
        </w:numPr>
        <w:spacing w:line="240" w:lineRule="auto"/>
        <w:ind w:left="360"/>
      </w:pPr>
      <w:r w:rsidRPr="004A780F">
        <w:t>Alt 1: The 16us measurement period is split into two slots with the first slot having a duration 7us and second slot</w:t>
      </w:r>
      <w:r>
        <w:t xml:space="preserve"> </w:t>
      </w:r>
      <w:r w:rsidRPr="004A780F">
        <w:t xml:space="preserve">having a duration of 9us. </w:t>
      </w:r>
    </w:p>
    <w:p w14:paraId="1884F476" w14:textId="77777777" w:rsidR="00C13228" w:rsidRPr="004A780F" w:rsidRDefault="00C13228" w:rsidP="00A47649">
      <w:pPr>
        <w:numPr>
          <w:ilvl w:val="1"/>
          <w:numId w:val="52"/>
        </w:numPr>
        <w:spacing w:line="240" w:lineRule="auto"/>
        <w:ind w:left="1080"/>
      </w:pPr>
      <w:r w:rsidRPr="004A780F">
        <w:t xml:space="preserve">Energy measurement is done in the 9us slot with the measurement including averaging for at least 4 us in any portion of the slot. LBT is said to be successful if the measured energy is lower than the ED threshold. </w:t>
      </w:r>
    </w:p>
    <w:p w14:paraId="3FA31FD2" w14:textId="77777777" w:rsidR="00C13228" w:rsidRPr="004A780F" w:rsidRDefault="00C13228" w:rsidP="00A47649">
      <w:pPr>
        <w:numPr>
          <w:ilvl w:val="0"/>
          <w:numId w:val="52"/>
        </w:numPr>
        <w:spacing w:line="240" w:lineRule="auto"/>
        <w:ind w:left="360"/>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700883AB" w14:textId="77777777" w:rsidR="00C13228" w:rsidRPr="004A780F" w:rsidRDefault="00C13228" w:rsidP="00A47649">
      <w:pPr>
        <w:numPr>
          <w:ilvl w:val="1"/>
          <w:numId w:val="52"/>
        </w:numPr>
        <w:spacing w:line="240" w:lineRule="auto"/>
        <w:ind w:left="1080"/>
      </w:pPr>
      <w:r w:rsidRPr="004A780F">
        <w:lastRenderedPageBreak/>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11B022CC" w14:textId="77777777" w:rsidR="00C13228" w:rsidRPr="004A780F" w:rsidRDefault="00C13228" w:rsidP="00A47649">
      <w:pPr>
        <w:numPr>
          <w:ilvl w:val="0"/>
          <w:numId w:val="52"/>
        </w:numPr>
        <w:spacing w:line="240" w:lineRule="auto"/>
        <w:ind w:left="360"/>
      </w:pPr>
      <w:r w:rsidRPr="004A780F">
        <w:t xml:space="preserve">Alt 3: Energy measurement is done in any portion of the 16 us duration including averaging for at least 4 us. LBT is said to be successful if the measured energy is lower than the ED threshold. </w:t>
      </w:r>
    </w:p>
    <w:p w14:paraId="2D33A056" w14:textId="77777777" w:rsidR="00C13228" w:rsidRPr="00C47603" w:rsidRDefault="00C13228" w:rsidP="00BC5957">
      <w:pPr>
        <w:pStyle w:val="notes"/>
      </w:pPr>
    </w:p>
    <w:p w14:paraId="309ACDDF" w14:textId="77777777" w:rsidR="00C13228" w:rsidRDefault="00C13228" w:rsidP="00BC5957">
      <w:r w:rsidRPr="005E7168">
        <w:rPr>
          <w:highlight w:val="green"/>
        </w:rPr>
        <w:t>Agreement:</w:t>
      </w:r>
    </w:p>
    <w:p w14:paraId="3DD8BA8E" w14:textId="25FEE936" w:rsidR="00C13228" w:rsidRDefault="00C13228" w:rsidP="00BC5957">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3F4574F7" w14:textId="77777777" w:rsidR="004B6AA4" w:rsidRDefault="004B6AA4" w:rsidP="00BC5957"/>
    <w:p w14:paraId="50F85238" w14:textId="5A5391C8" w:rsidR="004B6AA4" w:rsidRDefault="004B6AA4" w:rsidP="004B6AA4">
      <w:pPr>
        <w:pStyle w:val="Heading4"/>
      </w:pPr>
      <w:r>
        <w:t>RAN1 #98, August 2019</w:t>
      </w:r>
    </w:p>
    <w:p w14:paraId="530C9D64" w14:textId="77777777" w:rsidR="004B6AA4" w:rsidRPr="004B6AA4" w:rsidRDefault="004B6AA4" w:rsidP="004B6AA4"/>
    <w:p w14:paraId="55C7B185" w14:textId="77777777" w:rsidR="00C13228" w:rsidRDefault="00C13228" w:rsidP="00BC5957">
      <w:pPr>
        <w:rPr>
          <w:lang w:eastAsia="x-none"/>
        </w:rPr>
      </w:pPr>
      <w:r w:rsidRPr="005537EF">
        <w:rPr>
          <w:highlight w:val="green"/>
          <w:lang w:eastAsia="x-none"/>
        </w:rPr>
        <w:t>Agreement:</w:t>
      </w:r>
    </w:p>
    <w:p w14:paraId="68F22BB5" w14:textId="77777777" w:rsidR="00C13228" w:rsidRDefault="00C13228" w:rsidP="00BC5957">
      <w:pPr>
        <w:rPr>
          <w:lang w:eastAsia="x-none"/>
        </w:rPr>
      </w:pPr>
      <w:r>
        <w:rPr>
          <w:lang w:eastAsia="x-none"/>
        </w:rPr>
        <w:t>For a gNB initiated channel occupancy the reference duration for CWS adjustment is defined as follows.</w:t>
      </w:r>
    </w:p>
    <w:p w14:paraId="2D83AA47" w14:textId="77777777" w:rsidR="00C13228" w:rsidRDefault="00C13228" w:rsidP="00A47649">
      <w:pPr>
        <w:numPr>
          <w:ilvl w:val="0"/>
          <w:numId w:val="65"/>
        </w:numPr>
        <w:spacing w:line="240" w:lineRule="auto"/>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2F28325F" w14:textId="77777777" w:rsidR="00C13228" w:rsidRDefault="00C13228" w:rsidP="00A47649">
      <w:pPr>
        <w:numPr>
          <w:ilvl w:val="1"/>
          <w:numId w:val="65"/>
        </w:numPr>
        <w:spacing w:line="240" w:lineRule="auto"/>
        <w:rPr>
          <w:lang w:eastAsia="x-none"/>
        </w:rPr>
      </w:pPr>
      <w:r>
        <w:rPr>
          <w:lang w:eastAsia="x-none"/>
        </w:rPr>
        <w:t xml:space="preserve">If the CO has a unicast </w:t>
      </w:r>
      <w:proofErr w:type="gramStart"/>
      <w:r>
        <w:rPr>
          <w:lang w:eastAsia="x-none"/>
        </w:rPr>
        <w:t>PDSCH, but</w:t>
      </w:r>
      <w:proofErr w:type="gramEnd"/>
      <w:r>
        <w:rPr>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3421326A" w14:textId="77777777" w:rsidR="00C13228" w:rsidRDefault="00C13228" w:rsidP="00BC5957">
      <w:pPr>
        <w:rPr>
          <w:lang w:eastAsia="x-none"/>
        </w:rPr>
      </w:pPr>
    </w:p>
    <w:p w14:paraId="7897E66B" w14:textId="77777777" w:rsidR="00C13228" w:rsidRDefault="00C13228" w:rsidP="00BC5957">
      <w:pPr>
        <w:rPr>
          <w:lang w:eastAsia="x-none"/>
        </w:rPr>
      </w:pPr>
      <w:r w:rsidRPr="00FF430F">
        <w:rPr>
          <w:highlight w:val="green"/>
          <w:lang w:eastAsia="x-none"/>
        </w:rPr>
        <w:t>Agreement:</w:t>
      </w:r>
    </w:p>
    <w:p w14:paraId="766F95DF" w14:textId="77777777" w:rsidR="00C13228" w:rsidRDefault="00C13228" w:rsidP="00BC5957">
      <w:pPr>
        <w:rPr>
          <w:lang w:eastAsia="x-none"/>
        </w:rPr>
      </w:pPr>
      <w:r>
        <w:rPr>
          <w:lang w:eastAsia="x-none"/>
        </w:rPr>
        <w:t>For a UE initiated channel occupancy the reference duration for CWS adjustment is defined as follows.</w:t>
      </w:r>
    </w:p>
    <w:p w14:paraId="31D587B8" w14:textId="77777777" w:rsidR="00C13228" w:rsidRDefault="00C13228" w:rsidP="00A47649">
      <w:pPr>
        <w:numPr>
          <w:ilvl w:val="0"/>
          <w:numId w:val="65"/>
        </w:numPr>
        <w:spacing w:line="240" w:lineRule="auto"/>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7C4737C" w14:textId="77777777" w:rsidR="00C13228" w:rsidRDefault="00C13228" w:rsidP="00A47649">
      <w:pPr>
        <w:numPr>
          <w:ilvl w:val="1"/>
          <w:numId w:val="65"/>
        </w:numPr>
        <w:spacing w:line="240" w:lineRule="auto"/>
        <w:rPr>
          <w:lang w:eastAsia="x-none"/>
        </w:rPr>
      </w:pPr>
      <w:r>
        <w:rPr>
          <w:lang w:eastAsia="x-none"/>
        </w:rPr>
        <w:t xml:space="preserve">If the CO has a </w:t>
      </w:r>
      <w:proofErr w:type="gramStart"/>
      <w:r>
        <w:rPr>
          <w:lang w:eastAsia="x-none"/>
        </w:rPr>
        <w:t>PUSCH, but</w:t>
      </w:r>
      <w:proofErr w:type="gramEnd"/>
      <w:r>
        <w:rPr>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768F4D7C" w14:textId="77777777" w:rsidR="00C13228" w:rsidRDefault="00C13228" w:rsidP="00BC5957">
      <w:pPr>
        <w:rPr>
          <w:lang w:eastAsia="x-none"/>
        </w:rPr>
      </w:pPr>
    </w:p>
    <w:p w14:paraId="729C8E65" w14:textId="77777777" w:rsidR="00C13228" w:rsidRDefault="00C13228" w:rsidP="00BC5957">
      <w:pPr>
        <w:rPr>
          <w:lang w:eastAsia="x-none"/>
        </w:rPr>
      </w:pPr>
      <w:r w:rsidRPr="002C0CF2">
        <w:rPr>
          <w:highlight w:val="green"/>
          <w:lang w:eastAsia="x-none"/>
        </w:rPr>
        <w:t>Agreement:</w:t>
      </w:r>
    </w:p>
    <w:p w14:paraId="7B0FBEBC" w14:textId="77777777" w:rsidR="00C13228" w:rsidRDefault="00C13228" w:rsidP="00BC5957">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261530DA" w14:textId="77777777" w:rsidR="00C13228" w:rsidRDefault="00C13228" w:rsidP="00A47649">
      <w:pPr>
        <w:numPr>
          <w:ilvl w:val="0"/>
          <w:numId w:val="64"/>
        </w:numPr>
        <w:spacing w:line="240" w:lineRule="auto"/>
        <w:rPr>
          <w:lang w:eastAsia="x-none"/>
        </w:rPr>
      </w:pPr>
      <w:r>
        <w:rPr>
          <w:lang w:eastAsia="x-none"/>
        </w:rPr>
        <w:t>FFS: Details of CWS adjustment based on the reception of a successful transmission</w:t>
      </w:r>
    </w:p>
    <w:p w14:paraId="15FFED18" w14:textId="77777777" w:rsidR="00C13228" w:rsidRDefault="00C13228" w:rsidP="00A47649">
      <w:pPr>
        <w:numPr>
          <w:ilvl w:val="0"/>
          <w:numId w:val="64"/>
        </w:numPr>
        <w:spacing w:line="240" w:lineRule="auto"/>
        <w:rPr>
          <w:lang w:eastAsia="x-none"/>
        </w:rPr>
      </w:pPr>
      <w:r>
        <w:rPr>
          <w:lang w:eastAsia="x-none"/>
        </w:rPr>
        <w:t>FFS: Handling of PUCCH/PRACH/SRS and PUSCH without UL-SCH</w:t>
      </w:r>
    </w:p>
    <w:p w14:paraId="163779A7" w14:textId="65FFB28C" w:rsidR="00C13228" w:rsidRDefault="00C13228" w:rsidP="00BC5957">
      <w:pPr>
        <w:rPr>
          <w:rFonts w:eastAsia="Batang"/>
        </w:rPr>
      </w:pPr>
    </w:p>
    <w:p w14:paraId="28862EA3" w14:textId="77777777" w:rsidR="001617E4" w:rsidRDefault="001617E4" w:rsidP="001617E4">
      <w:pPr>
        <w:pStyle w:val="Heading4"/>
      </w:pPr>
      <w:r>
        <w:t>RAN1 #98bis, October 2019</w:t>
      </w:r>
    </w:p>
    <w:p w14:paraId="4B4251DC" w14:textId="77777777" w:rsidR="001617E4" w:rsidRDefault="001617E4" w:rsidP="001617E4">
      <w:pPr>
        <w:rPr>
          <w:lang w:eastAsia="x-none"/>
        </w:rPr>
      </w:pPr>
      <w:r w:rsidRPr="00F05D43">
        <w:rPr>
          <w:highlight w:val="green"/>
          <w:lang w:eastAsia="x-none"/>
        </w:rPr>
        <w:t>Agreement:</w:t>
      </w:r>
    </w:p>
    <w:p w14:paraId="4A4B340C" w14:textId="77777777" w:rsidR="001617E4" w:rsidRDefault="001617E4" w:rsidP="001617E4">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42188301" w14:textId="77777777" w:rsidR="001617E4" w:rsidRDefault="001617E4" w:rsidP="00A47649">
      <w:pPr>
        <w:numPr>
          <w:ilvl w:val="0"/>
          <w:numId w:val="90"/>
        </w:numPr>
        <w:spacing w:line="240" w:lineRule="auto"/>
        <w:rPr>
          <w:lang w:eastAsia="x-none"/>
        </w:rPr>
      </w:pPr>
      <w:r>
        <w:rPr>
          <w:lang w:eastAsia="x-none"/>
        </w:rPr>
        <w:t>The ED threshold that the UE applies when initiating a channel occupancy to be shared with the gNB is configured by gNB (RRC signaling)</w:t>
      </w:r>
    </w:p>
    <w:p w14:paraId="4166A49D" w14:textId="77777777" w:rsidR="001617E4" w:rsidRPr="00832691" w:rsidRDefault="001617E4" w:rsidP="00A47649">
      <w:pPr>
        <w:pStyle w:val="ListParagraph"/>
        <w:numPr>
          <w:ilvl w:val="1"/>
          <w:numId w:val="90"/>
        </w:numPr>
        <w:spacing w:line="240" w:lineRule="auto"/>
        <w:contextualSpacing w:val="0"/>
        <w:rPr>
          <w:lang w:eastAsia="ko-KR"/>
        </w:rPr>
      </w:pPr>
      <w:r w:rsidRPr="00832691">
        <w:rPr>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19C6006A" w14:textId="77777777" w:rsidR="001617E4" w:rsidRDefault="001617E4" w:rsidP="00A47649">
      <w:pPr>
        <w:numPr>
          <w:ilvl w:val="1"/>
          <w:numId w:val="90"/>
        </w:numPr>
        <w:spacing w:line="240" w:lineRule="auto"/>
        <w:rPr>
          <w:lang w:eastAsia="x-none"/>
        </w:rPr>
      </w:pPr>
      <w:r>
        <w:rPr>
          <w:lang w:eastAsia="x-none"/>
        </w:rPr>
        <w:t xml:space="preserve">When absence of </w:t>
      </w:r>
      <w:proofErr w:type="spellStart"/>
      <w:r>
        <w:rPr>
          <w:lang w:eastAsia="x-none"/>
        </w:rPr>
        <w:t>WiFi</w:t>
      </w:r>
      <w:proofErr w:type="spellEnd"/>
      <w:r>
        <w:rPr>
          <w:lang w:eastAsia="x-none"/>
        </w:rPr>
        <w:t xml:space="preserve"> cannot be assumed based on e.g. regulation, the ED threshold that the gNB configures to the UE to apply when initiating the channel occupancy is determined based on the max gNB TX power</w:t>
      </w:r>
    </w:p>
    <w:p w14:paraId="5C0AB321" w14:textId="77777777" w:rsidR="001617E4" w:rsidRDefault="001617E4" w:rsidP="00A47649">
      <w:pPr>
        <w:numPr>
          <w:ilvl w:val="0"/>
          <w:numId w:val="90"/>
        </w:numPr>
        <w:spacing w:line="240" w:lineRule="auto"/>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2186E3EA" w14:textId="77777777" w:rsidR="001617E4" w:rsidRDefault="001617E4" w:rsidP="00A47649">
      <w:pPr>
        <w:numPr>
          <w:ilvl w:val="0"/>
          <w:numId w:val="90"/>
        </w:numPr>
        <w:spacing w:line="240" w:lineRule="auto"/>
        <w:rPr>
          <w:lang w:eastAsia="x-none"/>
        </w:rPr>
      </w:pPr>
      <w:r>
        <w:rPr>
          <w:lang w:eastAsia="x-none"/>
        </w:rPr>
        <w:t>Cat. 1 LBT can be used under the following conditions.</w:t>
      </w:r>
    </w:p>
    <w:p w14:paraId="4EE24333" w14:textId="77777777" w:rsidR="001617E4" w:rsidRPr="00832691" w:rsidRDefault="001617E4" w:rsidP="00A47649">
      <w:pPr>
        <w:numPr>
          <w:ilvl w:val="1"/>
          <w:numId w:val="90"/>
        </w:numPr>
        <w:spacing w:line="240" w:lineRule="auto"/>
        <w:rPr>
          <w:lang w:eastAsia="ko-KR"/>
        </w:rPr>
      </w:pPr>
      <w:r w:rsidRPr="00832691">
        <w:rPr>
          <w:lang w:eastAsia="ko-KR"/>
        </w:rPr>
        <w:t>Gap duration &lt;= 16us</w:t>
      </w:r>
    </w:p>
    <w:p w14:paraId="5938E866" w14:textId="77777777" w:rsidR="001617E4" w:rsidRDefault="001617E4" w:rsidP="00A47649">
      <w:pPr>
        <w:numPr>
          <w:ilvl w:val="1"/>
          <w:numId w:val="90"/>
        </w:numPr>
        <w:spacing w:line="240" w:lineRule="auto"/>
        <w:rPr>
          <w:lang w:eastAsia="x-none"/>
        </w:rPr>
      </w:pPr>
      <w:r>
        <w:rPr>
          <w:lang w:eastAsia="x-none"/>
        </w:rPr>
        <w:t>For the transmission of the gNB after the first switch between the UE and the gNB if the gNB transmission contains only control/broadcast signals/channels</w:t>
      </w:r>
    </w:p>
    <w:p w14:paraId="773867F8" w14:textId="77777777" w:rsidR="001617E4" w:rsidRDefault="001617E4" w:rsidP="00A47649">
      <w:pPr>
        <w:numPr>
          <w:ilvl w:val="1"/>
          <w:numId w:val="90"/>
        </w:numPr>
        <w:spacing w:line="240" w:lineRule="auto"/>
        <w:rPr>
          <w:lang w:eastAsia="x-none"/>
        </w:rPr>
      </w:pPr>
      <w:r>
        <w:rPr>
          <w:lang w:eastAsia="x-none"/>
        </w:rPr>
        <w:t xml:space="preserve">For the transmission of the gNB after the first switch between the UE and the gNB if the gNB transmission has a duration below X </w:t>
      </w:r>
      <w:proofErr w:type="spellStart"/>
      <w:r>
        <w:rPr>
          <w:lang w:eastAsia="x-none"/>
        </w:rPr>
        <w:t>ms</w:t>
      </w:r>
      <w:proofErr w:type="spellEnd"/>
      <w:r>
        <w:rPr>
          <w:lang w:eastAsia="x-none"/>
        </w:rPr>
        <w:t xml:space="preserve"> (X &gt;= 0).</w:t>
      </w:r>
    </w:p>
    <w:p w14:paraId="49F989E8" w14:textId="77777777" w:rsidR="001617E4" w:rsidRDefault="001617E4" w:rsidP="00A47649">
      <w:pPr>
        <w:numPr>
          <w:ilvl w:val="2"/>
          <w:numId w:val="90"/>
        </w:numPr>
        <w:spacing w:line="240" w:lineRule="auto"/>
        <w:rPr>
          <w:lang w:eastAsia="x-none"/>
        </w:rPr>
      </w:pPr>
      <w:r>
        <w:rPr>
          <w:lang w:eastAsia="x-none"/>
        </w:rPr>
        <w:t>FFS: X</w:t>
      </w:r>
    </w:p>
    <w:p w14:paraId="052C6A05" w14:textId="77777777" w:rsidR="001617E4" w:rsidRDefault="001617E4" w:rsidP="00A47649">
      <w:pPr>
        <w:numPr>
          <w:ilvl w:val="1"/>
          <w:numId w:val="90"/>
        </w:numPr>
        <w:spacing w:line="240" w:lineRule="auto"/>
        <w:rPr>
          <w:lang w:eastAsia="x-none"/>
        </w:rPr>
      </w:pPr>
      <w:r>
        <w:rPr>
          <w:lang w:eastAsia="x-none"/>
        </w:rPr>
        <w:t>FFS: For transmissions after the second and subsequent switches between UE and gNB</w:t>
      </w:r>
    </w:p>
    <w:p w14:paraId="13EBE20A" w14:textId="77777777" w:rsidR="001617E4" w:rsidRDefault="001617E4" w:rsidP="001617E4">
      <w:pPr>
        <w:rPr>
          <w:lang w:eastAsia="x-none"/>
        </w:rPr>
      </w:pPr>
    </w:p>
    <w:p w14:paraId="5B4B5127" w14:textId="77777777" w:rsidR="001617E4" w:rsidRDefault="001617E4" w:rsidP="001617E4">
      <w:pPr>
        <w:rPr>
          <w:lang w:eastAsia="x-none"/>
        </w:rPr>
      </w:pPr>
    </w:p>
    <w:p w14:paraId="737535DB" w14:textId="77777777" w:rsidR="001617E4" w:rsidRDefault="001617E4" w:rsidP="001617E4">
      <w:pPr>
        <w:rPr>
          <w:lang w:eastAsia="x-none"/>
        </w:rPr>
      </w:pPr>
      <w:r w:rsidRPr="007011B8">
        <w:rPr>
          <w:highlight w:val="green"/>
          <w:lang w:eastAsia="x-none"/>
        </w:rPr>
        <w:t>Agreement:</w:t>
      </w:r>
    </w:p>
    <w:p w14:paraId="72A019F4" w14:textId="77777777" w:rsidR="001617E4" w:rsidRPr="00AB109D" w:rsidRDefault="001617E4" w:rsidP="00A47649">
      <w:pPr>
        <w:numPr>
          <w:ilvl w:val="0"/>
          <w:numId w:val="94"/>
        </w:numPr>
        <w:spacing w:line="240" w:lineRule="auto"/>
        <w:ind w:left="360"/>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w:t>
      </w:r>
      <w:proofErr w:type="gramStart"/>
      <w:r w:rsidRPr="00AB109D">
        <w:rPr>
          <w:lang w:eastAsia="x-none"/>
        </w:rPr>
        <w:t>is located in</w:t>
      </w:r>
      <w:proofErr w:type="gramEnd"/>
      <w:r w:rsidRPr="00AB109D">
        <w:rPr>
          <w:lang w:eastAsia="x-none"/>
        </w:rPr>
        <w:t xml:space="preserve">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0310882D" w14:textId="77777777" w:rsidR="001617E4" w:rsidRPr="00AB109D" w:rsidRDefault="001617E4" w:rsidP="00A47649">
      <w:pPr>
        <w:numPr>
          <w:ilvl w:val="1"/>
          <w:numId w:val="93"/>
        </w:numPr>
        <w:tabs>
          <w:tab w:val="num" w:pos="1440"/>
        </w:tabs>
        <w:spacing w:line="240" w:lineRule="auto"/>
        <w:rPr>
          <w:lang w:eastAsia="x-none"/>
        </w:rPr>
      </w:pPr>
      <w:r w:rsidRPr="00AB109D">
        <w:rPr>
          <w:lang w:eastAsia="x-none"/>
        </w:rPr>
        <w:lastRenderedPageBreak/>
        <w:t xml:space="preserve">0 (i.e. no CP extension) </w:t>
      </w:r>
    </w:p>
    <w:p w14:paraId="2C44D46E" w14:textId="77777777" w:rsidR="001617E4" w:rsidRPr="00AB109D" w:rsidRDefault="001617E4" w:rsidP="00A47649">
      <w:pPr>
        <w:numPr>
          <w:ilvl w:val="1"/>
          <w:numId w:val="93"/>
        </w:numPr>
        <w:tabs>
          <w:tab w:val="num" w:pos="1440"/>
        </w:tabs>
        <w:spacing w:line="240" w:lineRule="auto"/>
        <w:rPr>
          <w:lang w:eastAsia="x-none"/>
        </w:rPr>
      </w:pPr>
      <w:r>
        <w:rPr>
          <w:lang w:eastAsia="x-none"/>
        </w:rPr>
        <w:t>C1*</w:t>
      </w:r>
      <w:r w:rsidRPr="00AB109D">
        <w:rPr>
          <w:lang w:eastAsia="x-none"/>
        </w:rPr>
        <w:t xml:space="preserve">symbol length – 25 us </w:t>
      </w:r>
    </w:p>
    <w:p w14:paraId="67964EA3" w14:textId="77777777" w:rsidR="001617E4" w:rsidRPr="00AB109D" w:rsidRDefault="001617E4" w:rsidP="00A47649">
      <w:pPr>
        <w:numPr>
          <w:ilvl w:val="1"/>
          <w:numId w:val="93"/>
        </w:numPr>
        <w:tabs>
          <w:tab w:val="num" w:pos="1440"/>
        </w:tabs>
        <w:spacing w:line="240" w:lineRule="auto"/>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0C53A96C" w14:textId="77777777" w:rsidR="001617E4" w:rsidRDefault="001617E4" w:rsidP="00A47649">
      <w:pPr>
        <w:numPr>
          <w:ilvl w:val="1"/>
          <w:numId w:val="93"/>
        </w:numPr>
        <w:tabs>
          <w:tab w:val="num" w:pos="1440"/>
        </w:tabs>
        <w:spacing w:line="240" w:lineRule="auto"/>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00973E6C" w14:textId="77777777" w:rsidR="001617E4" w:rsidRDefault="001617E4" w:rsidP="00A47649">
      <w:pPr>
        <w:numPr>
          <w:ilvl w:val="0"/>
          <w:numId w:val="94"/>
        </w:numPr>
        <w:spacing w:line="240" w:lineRule="auto"/>
        <w:ind w:left="360"/>
        <w:rPr>
          <w:lang w:eastAsia="x-none"/>
        </w:rPr>
      </w:pPr>
      <w:r>
        <w:rPr>
          <w:lang w:eastAsia="x-none"/>
        </w:rPr>
        <w:t>C1=1 for 15 and 30 kHz SCS, C1=2 for 60 kHz SCS</w:t>
      </w:r>
    </w:p>
    <w:p w14:paraId="454272D3" w14:textId="77777777" w:rsidR="001617E4" w:rsidRDefault="001617E4" w:rsidP="00A47649">
      <w:pPr>
        <w:numPr>
          <w:ilvl w:val="0"/>
          <w:numId w:val="94"/>
        </w:numPr>
        <w:spacing w:line="240" w:lineRule="auto"/>
        <w:ind w:left="360"/>
        <w:rPr>
          <w:lang w:eastAsia="x-none"/>
        </w:rPr>
      </w:pPr>
      <w:r>
        <w:rPr>
          <w:lang w:eastAsia="x-none"/>
        </w:rPr>
        <w:t>FFS: Whether C2/C3 is fixed or implicitly derived based on TA for each subcarrier spacing</w:t>
      </w:r>
    </w:p>
    <w:p w14:paraId="213BEE55" w14:textId="77777777" w:rsidR="001617E4" w:rsidRDefault="001617E4" w:rsidP="00A47649">
      <w:pPr>
        <w:numPr>
          <w:ilvl w:val="0"/>
          <w:numId w:val="94"/>
        </w:numPr>
        <w:spacing w:line="240" w:lineRule="auto"/>
        <w:ind w:left="360"/>
        <w:rPr>
          <w:lang w:eastAsia="x-none"/>
        </w:rPr>
      </w:pPr>
      <w:r>
        <w:rPr>
          <w:lang w:eastAsia="x-none"/>
        </w:rPr>
        <w:t>The N2 timeline (UL grant to PUSCH delay) needs to be relaxed to take the CP extension into account</w:t>
      </w:r>
    </w:p>
    <w:p w14:paraId="1333047B" w14:textId="77777777" w:rsidR="001617E4" w:rsidRDefault="001617E4" w:rsidP="00A47649">
      <w:pPr>
        <w:numPr>
          <w:ilvl w:val="0"/>
          <w:numId w:val="94"/>
        </w:numPr>
        <w:spacing w:line="240" w:lineRule="auto"/>
        <w:ind w:left="360"/>
        <w:rPr>
          <w:lang w:eastAsia="x-none"/>
        </w:rPr>
      </w:pPr>
      <w:r>
        <w:rPr>
          <w:lang w:eastAsia="x-none"/>
        </w:rPr>
        <w:t>FFS: Whether the limit as per the previous agreement bounding the resulting CP extension to be less than or equal to one symbol for the given subcarrier spacing should be relaxed</w:t>
      </w:r>
    </w:p>
    <w:p w14:paraId="273F8EBE" w14:textId="77777777" w:rsidR="001617E4" w:rsidRDefault="001617E4" w:rsidP="00A47649">
      <w:pPr>
        <w:numPr>
          <w:ilvl w:val="0"/>
          <w:numId w:val="94"/>
        </w:numPr>
        <w:spacing w:line="240" w:lineRule="auto"/>
        <w:ind w:left="360"/>
        <w:rPr>
          <w:lang w:eastAsia="x-none"/>
        </w:rPr>
      </w:pPr>
      <w:r>
        <w:rPr>
          <w:lang w:eastAsia="x-none"/>
        </w:rPr>
        <w:t>FFS: Applicability of this to other UL transmissions</w:t>
      </w:r>
    </w:p>
    <w:p w14:paraId="4C53E15F" w14:textId="77777777" w:rsidR="001617E4" w:rsidRPr="00AB109D" w:rsidRDefault="001617E4" w:rsidP="00A47649">
      <w:pPr>
        <w:numPr>
          <w:ilvl w:val="0"/>
          <w:numId w:val="94"/>
        </w:numPr>
        <w:spacing w:line="240" w:lineRule="auto"/>
        <w:ind w:left="360"/>
        <w:rPr>
          <w:lang w:eastAsia="x-none"/>
        </w:rPr>
      </w:pPr>
      <w:r>
        <w:rPr>
          <w:lang w:eastAsia="x-none"/>
        </w:rPr>
        <w:t xml:space="preserve">FFS: Whether the number of durations for CP extension that the UE can be </w:t>
      </w:r>
      <w:proofErr w:type="spellStart"/>
      <w:r>
        <w:rPr>
          <w:lang w:eastAsia="x-none"/>
        </w:rPr>
        <w:t>signalled</w:t>
      </w:r>
      <w:proofErr w:type="spellEnd"/>
      <w:r>
        <w:rPr>
          <w:lang w:eastAsia="x-none"/>
        </w:rPr>
        <w:t xml:space="preserve"> dynamically can be configured</w:t>
      </w:r>
    </w:p>
    <w:p w14:paraId="48F9C4E4" w14:textId="77777777" w:rsidR="001617E4" w:rsidRDefault="001617E4" w:rsidP="001617E4">
      <w:pPr>
        <w:rPr>
          <w:lang w:eastAsia="x-none"/>
        </w:rPr>
      </w:pPr>
    </w:p>
    <w:p w14:paraId="31032E54" w14:textId="77777777" w:rsidR="001617E4" w:rsidRDefault="001617E4" w:rsidP="001617E4">
      <w:pPr>
        <w:rPr>
          <w:lang w:eastAsia="x-none"/>
        </w:rPr>
      </w:pPr>
    </w:p>
    <w:p w14:paraId="62151BA3" w14:textId="77777777" w:rsidR="001617E4" w:rsidRDefault="001617E4" w:rsidP="001617E4">
      <w:pPr>
        <w:rPr>
          <w:lang w:eastAsia="x-none"/>
        </w:rPr>
      </w:pPr>
      <w:r w:rsidRPr="00304E57">
        <w:rPr>
          <w:highlight w:val="green"/>
          <w:lang w:eastAsia="x-none"/>
        </w:rPr>
        <w:t>Agreement:</w:t>
      </w:r>
    </w:p>
    <w:p w14:paraId="5ED23539" w14:textId="77777777" w:rsidR="001617E4" w:rsidRDefault="001617E4" w:rsidP="00A47649">
      <w:pPr>
        <w:numPr>
          <w:ilvl w:val="0"/>
          <w:numId w:val="92"/>
        </w:numPr>
        <w:spacing w:line="240" w:lineRule="auto"/>
        <w:rPr>
          <w:lang w:eastAsia="x-none"/>
        </w:rPr>
      </w:pPr>
      <w:r>
        <w:rPr>
          <w:lang w:eastAsia="x-none"/>
        </w:rPr>
        <w:t>For FBE operation, when the gNB operates as an initiating device</w:t>
      </w:r>
    </w:p>
    <w:p w14:paraId="4150B2F5" w14:textId="77777777" w:rsidR="001617E4" w:rsidRDefault="001617E4" w:rsidP="00A47649">
      <w:pPr>
        <w:numPr>
          <w:ilvl w:val="0"/>
          <w:numId w:val="91"/>
        </w:numPr>
        <w:spacing w:line="240" w:lineRule="auto"/>
        <w:rPr>
          <w:lang w:eastAsia="x-none"/>
        </w:rPr>
      </w:pPr>
      <w:r>
        <w:rPr>
          <w:lang w:eastAsia="x-none"/>
        </w:rPr>
        <w:t>The UE is provided information on the gNB fixed frame period and the starting positions of the fixed frame periods</w:t>
      </w:r>
    </w:p>
    <w:p w14:paraId="4FEE4662" w14:textId="77777777" w:rsidR="001617E4" w:rsidRDefault="001617E4" w:rsidP="00A47649">
      <w:pPr>
        <w:numPr>
          <w:ilvl w:val="0"/>
          <w:numId w:val="91"/>
        </w:numPr>
        <w:spacing w:line="240" w:lineRule="auto"/>
        <w:rPr>
          <w:lang w:eastAsia="x-none"/>
        </w:rPr>
      </w:pPr>
      <w:r>
        <w:rPr>
          <w:lang w:eastAsia="x-none"/>
        </w:rPr>
        <w:t xml:space="preserve">For the provision of the above information the following is </w:t>
      </w:r>
      <w:proofErr w:type="spellStart"/>
      <w:r>
        <w:rPr>
          <w:lang w:eastAsia="x-none"/>
        </w:rPr>
        <w:t>signalled</w:t>
      </w:r>
      <w:proofErr w:type="spellEnd"/>
    </w:p>
    <w:p w14:paraId="030EEE3A" w14:textId="77777777" w:rsidR="001617E4" w:rsidRDefault="001617E4" w:rsidP="00A47649">
      <w:pPr>
        <w:numPr>
          <w:ilvl w:val="1"/>
          <w:numId w:val="91"/>
        </w:numPr>
        <w:spacing w:line="240" w:lineRule="auto"/>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6ED5EBA1" w14:textId="77777777" w:rsidR="001617E4" w:rsidRDefault="001617E4" w:rsidP="00A47649">
      <w:pPr>
        <w:numPr>
          <w:ilvl w:val="2"/>
          <w:numId w:val="91"/>
        </w:numPr>
        <w:spacing w:line="240" w:lineRule="auto"/>
        <w:rPr>
          <w:lang w:eastAsia="x-none"/>
        </w:rPr>
      </w:pPr>
      <w:r>
        <w:rPr>
          <w:lang w:eastAsia="x-none"/>
        </w:rPr>
        <w:t>FFS: Whether Rel-15 signaling can be reused</w:t>
      </w:r>
    </w:p>
    <w:p w14:paraId="1FBD610D" w14:textId="77777777" w:rsidR="001617E4" w:rsidRDefault="001617E4" w:rsidP="00A47649">
      <w:pPr>
        <w:numPr>
          <w:ilvl w:val="0"/>
          <w:numId w:val="91"/>
        </w:numPr>
        <w:spacing w:line="240" w:lineRule="auto"/>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3F40E6F2" w14:textId="77777777" w:rsidR="001617E4" w:rsidRDefault="001617E4" w:rsidP="00A47649">
      <w:pPr>
        <w:numPr>
          <w:ilvl w:val="1"/>
          <w:numId w:val="91"/>
        </w:numPr>
        <w:spacing w:line="240" w:lineRule="auto"/>
        <w:rPr>
          <w:lang w:eastAsia="x-none"/>
        </w:rPr>
      </w:pPr>
      <w:r>
        <w:rPr>
          <w:lang w:eastAsia="x-none"/>
        </w:rPr>
        <w:t>FFS: Extension of GC-PDCCH configuration to idle UEs</w:t>
      </w:r>
    </w:p>
    <w:p w14:paraId="37E8A6BC" w14:textId="77777777" w:rsidR="001617E4" w:rsidRDefault="001617E4" w:rsidP="00A47649">
      <w:pPr>
        <w:numPr>
          <w:ilvl w:val="0"/>
          <w:numId w:val="92"/>
        </w:numPr>
        <w:spacing w:line="240" w:lineRule="auto"/>
        <w:rPr>
          <w:lang w:eastAsia="x-none"/>
        </w:rPr>
      </w:pPr>
      <w:r>
        <w:rPr>
          <w:lang w:eastAsia="x-none"/>
        </w:rPr>
        <w:t>FFS: Signaling for FBE operation, when the UE operates as an initiating device</w:t>
      </w:r>
    </w:p>
    <w:p w14:paraId="73514572" w14:textId="77777777" w:rsidR="001617E4" w:rsidRDefault="001617E4" w:rsidP="001617E4">
      <w:pPr>
        <w:rPr>
          <w:lang w:eastAsia="x-none"/>
        </w:rPr>
      </w:pPr>
    </w:p>
    <w:p w14:paraId="1D718EF6" w14:textId="3EB7F0B1" w:rsidR="001617E4" w:rsidRDefault="001617E4" w:rsidP="00BC5957">
      <w:pPr>
        <w:rPr>
          <w:rFonts w:eastAsia="Batang"/>
        </w:rPr>
      </w:pPr>
    </w:p>
    <w:p w14:paraId="31998919" w14:textId="77777777" w:rsidR="001617E4" w:rsidRDefault="001617E4" w:rsidP="00BC5957">
      <w:pPr>
        <w:rPr>
          <w:rFonts w:eastAsia="Batang"/>
        </w:rPr>
      </w:pPr>
    </w:p>
    <w:p w14:paraId="7C610C29" w14:textId="2FF477F7" w:rsidR="00C13228" w:rsidRDefault="00C13228" w:rsidP="00BC5957">
      <w:pPr>
        <w:pStyle w:val="Heading3"/>
      </w:pPr>
      <w:r>
        <w:t>7.2.2.2.2</w:t>
      </w:r>
      <w:r>
        <w:tab/>
        <w:t>Enhancements to initial access procedure</w:t>
      </w:r>
    </w:p>
    <w:p w14:paraId="0310BE78" w14:textId="77777777" w:rsidR="00BC5957" w:rsidRPr="00BD2DDF" w:rsidRDefault="00BC5957" w:rsidP="00BC5957">
      <w:pPr>
        <w:pStyle w:val="Heading4"/>
      </w:pPr>
      <w:r>
        <w:t>RAN1 #AH-1901, Jan 2019</w:t>
      </w:r>
      <w:r w:rsidRPr="00BD2DDF">
        <w:t xml:space="preserve"> </w:t>
      </w:r>
    </w:p>
    <w:p w14:paraId="45582518" w14:textId="7FAACC58" w:rsidR="001854A9" w:rsidRDefault="001854A9" w:rsidP="00BC5957"/>
    <w:p w14:paraId="40009072" w14:textId="66A4F1FB" w:rsidR="004B6AA4" w:rsidRDefault="004B6AA4" w:rsidP="004B6AA4">
      <w:pPr>
        <w:pStyle w:val="Heading4"/>
      </w:pPr>
      <w:bookmarkStart w:id="12" w:name="_Hlk2597337"/>
      <w:r>
        <w:t>RAN1 #96, Feb 2019</w:t>
      </w:r>
    </w:p>
    <w:p w14:paraId="60E42A9C" w14:textId="77777777" w:rsidR="004B6AA4" w:rsidRPr="004B6AA4" w:rsidRDefault="004B6AA4" w:rsidP="004B6AA4"/>
    <w:p w14:paraId="2C548C49" w14:textId="77777777" w:rsidR="00C13228" w:rsidRDefault="00C13228" w:rsidP="00BC5957">
      <w:pPr>
        <w:rPr>
          <w:lang w:eastAsia="x-none"/>
        </w:rPr>
      </w:pPr>
      <w:r w:rsidRPr="00357709">
        <w:rPr>
          <w:highlight w:val="green"/>
          <w:lang w:eastAsia="x-none"/>
        </w:rPr>
        <w:t>Agreement:</w:t>
      </w:r>
    </w:p>
    <w:p w14:paraId="4296A3A9" w14:textId="77777777" w:rsidR="00C13228" w:rsidRDefault="00C13228" w:rsidP="00BC5957">
      <w:pPr>
        <w:numPr>
          <w:ilvl w:val="0"/>
          <w:numId w:val="30"/>
        </w:numPr>
        <w:spacing w:line="240" w:lineRule="auto"/>
        <w:rPr>
          <w:lang w:eastAsia="x-none"/>
        </w:rPr>
      </w:pPr>
      <w:r>
        <w:rPr>
          <w:lang w:eastAsia="x-none"/>
        </w:rPr>
        <w:t>For a given cell, UE may assume SS/PBCH blocks in the same candidate position within the DRS transmission window are QCL across DRS transmission windows</w:t>
      </w:r>
    </w:p>
    <w:p w14:paraId="28116DC0" w14:textId="77777777" w:rsidR="00C13228" w:rsidRDefault="00C13228" w:rsidP="00BC5957">
      <w:pPr>
        <w:numPr>
          <w:ilvl w:val="1"/>
          <w:numId w:val="30"/>
        </w:numPr>
        <w:spacing w:line="240" w:lineRule="auto"/>
        <w:rPr>
          <w:lang w:eastAsia="x-none"/>
        </w:rPr>
      </w:pPr>
      <w:r>
        <w:rPr>
          <w:lang w:eastAsia="x-none"/>
        </w:rPr>
        <w:t>Alt1: The PBCH DMRS sequence index is also the same</w:t>
      </w:r>
    </w:p>
    <w:p w14:paraId="3FAC330B" w14:textId="77777777" w:rsidR="00C13228" w:rsidRDefault="00C13228" w:rsidP="00BC5957">
      <w:pPr>
        <w:numPr>
          <w:ilvl w:val="1"/>
          <w:numId w:val="30"/>
        </w:numPr>
        <w:spacing w:line="240" w:lineRule="auto"/>
        <w:rPr>
          <w:lang w:eastAsia="x-none"/>
        </w:rPr>
      </w:pPr>
      <w:r>
        <w:rPr>
          <w:lang w:eastAsia="x-none"/>
        </w:rPr>
        <w:t>Alt2: The PBCH DMRS sequence index may be different</w:t>
      </w:r>
    </w:p>
    <w:p w14:paraId="4C2F1419" w14:textId="77777777" w:rsidR="00C13228" w:rsidRDefault="00C13228" w:rsidP="00BC5957">
      <w:pPr>
        <w:numPr>
          <w:ilvl w:val="1"/>
          <w:numId w:val="30"/>
        </w:numPr>
        <w:spacing w:line="240" w:lineRule="auto"/>
        <w:rPr>
          <w:lang w:eastAsia="x-none"/>
        </w:rPr>
      </w:pPr>
      <w:r>
        <w:rPr>
          <w:lang w:eastAsia="x-none"/>
        </w:rPr>
        <w:t>Note: The first candidate position of the DRS transmission window is located at the first half slot of a half frame</w:t>
      </w:r>
    </w:p>
    <w:p w14:paraId="4522DA86" w14:textId="77777777" w:rsidR="00C13228" w:rsidRDefault="00C13228" w:rsidP="00BC5957">
      <w:pPr>
        <w:numPr>
          <w:ilvl w:val="0"/>
          <w:numId w:val="30"/>
        </w:numPr>
        <w:spacing w:line="240" w:lineRule="auto"/>
        <w:rPr>
          <w:lang w:eastAsia="x-none"/>
        </w:rPr>
      </w:pPr>
      <w:r>
        <w:rPr>
          <w:lang w:eastAsia="x-none"/>
        </w:rPr>
        <w:t>FFS: QCL assumption for SSBs in different candidate positions within a DRS transmission window and across DRS transmission windows</w:t>
      </w:r>
    </w:p>
    <w:p w14:paraId="65261F8B" w14:textId="77777777" w:rsidR="00C13228" w:rsidRDefault="00C13228" w:rsidP="00BC5957">
      <w:pPr>
        <w:spacing w:line="240" w:lineRule="auto"/>
        <w:rPr>
          <w:lang w:eastAsia="x-none"/>
        </w:rPr>
      </w:pPr>
    </w:p>
    <w:p w14:paraId="029501AC" w14:textId="77777777" w:rsidR="00C13228" w:rsidRDefault="00C13228" w:rsidP="00BC5957">
      <w:pPr>
        <w:rPr>
          <w:lang w:eastAsia="x-none"/>
        </w:rPr>
      </w:pPr>
      <w:r w:rsidRPr="008F71BE">
        <w:rPr>
          <w:highlight w:val="green"/>
          <w:lang w:eastAsia="x-none"/>
        </w:rPr>
        <w:t>Agreement:</w:t>
      </w:r>
    </w:p>
    <w:p w14:paraId="296DE5B9" w14:textId="77777777" w:rsidR="00C13228" w:rsidRDefault="00C13228" w:rsidP="00BC5957">
      <w:pPr>
        <w:numPr>
          <w:ilvl w:val="0"/>
          <w:numId w:val="31"/>
        </w:numPr>
        <w:spacing w:line="240" w:lineRule="auto"/>
        <w:rPr>
          <w:lang w:eastAsia="x-none"/>
        </w:rPr>
      </w:pPr>
      <w:r>
        <w:rPr>
          <w:lang w:eastAsia="x-none"/>
        </w:rPr>
        <w:t>At least the functionalities of Rel-13 LTE-LAA RSSI and channel occupancy reporting as a baseline should be supported</w:t>
      </w:r>
    </w:p>
    <w:p w14:paraId="7812B390" w14:textId="77777777" w:rsidR="00C13228" w:rsidRDefault="00C13228" w:rsidP="00BC5957">
      <w:pPr>
        <w:numPr>
          <w:ilvl w:val="0"/>
          <w:numId w:val="31"/>
        </w:numPr>
        <w:spacing w:line="240" w:lineRule="auto"/>
        <w:rPr>
          <w:lang w:eastAsia="x-none"/>
        </w:rPr>
      </w:pPr>
      <w:r>
        <w:rPr>
          <w:lang w:eastAsia="x-none"/>
        </w:rPr>
        <w:t xml:space="preserve">FFS: </w:t>
      </w:r>
    </w:p>
    <w:p w14:paraId="007F857D" w14:textId="77777777" w:rsidR="00C13228" w:rsidRDefault="00C13228" w:rsidP="00BC5957">
      <w:pPr>
        <w:numPr>
          <w:ilvl w:val="1"/>
          <w:numId w:val="31"/>
        </w:numPr>
        <w:spacing w:line="240" w:lineRule="auto"/>
        <w:rPr>
          <w:lang w:eastAsia="x-none"/>
        </w:rPr>
      </w:pPr>
      <w:r>
        <w:rPr>
          <w:lang w:eastAsia="x-none"/>
        </w:rPr>
        <w:t>Enhanced RSSI metrics, for e.g., sub-band-level interference measurements in a wideband operation scenario</w:t>
      </w:r>
    </w:p>
    <w:p w14:paraId="3730CEB9" w14:textId="77777777" w:rsidR="00C13228" w:rsidRDefault="00C13228" w:rsidP="00BC5957">
      <w:pPr>
        <w:numPr>
          <w:ilvl w:val="1"/>
          <w:numId w:val="31"/>
        </w:numPr>
        <w:spacing w:line="240" w:lineRule="auto"/>
        <w:rPr>
          <w:lang w:eastAsia="x-none"/>
        </w:rPr>
      </w:pPr>
      <w:r>
        <w:rPr>
          <w:lang w:eastAsia="x-none"/>
        </w:rPr>
        <w:t>Reporting of a new medium contention/load metric other than channel occupancy</w:t>
      </w:r>
    </w:p>
    <w:p w14:paraId="66775F88" w14:textId="77777777" w:rsidR="00C13228" w:rsidRDefault="00C13228" w:rsidP="00BC5957">
      <w:pPr>
        <w:numPr>
          <w:ilvl w:val="1"/>
          <w:numId w:val="31"/>
        </w:numPr>
        <w:spacing w:line="240" w:lineRule="auto"/>
        <w:rPr>
          <w:lang w:eastAsia="x-none"/>
        </w:rPr>
      </w:pPr>
      <w:r>
        <w:rPr>
          <w:lang w:eastAsia="x-none"/>
        </w:rPr>
        <w:t>Any modification of the parameters of the Rel-15 SMTC for operation in unlicensed spectrum</w:t>
      </w:r>
    </w:p>
    <w:p w14:paraId="0C98BEEC" w14:textId="77777777" w:rsidR="00C13228" w:rsidRDefault="00C13228" w:rsidP="00BC5957">
      <w:pPr>
        <w:pStyle w:val="notes"/>
      </w:pPr>
    </w:p>
    <w:p w14:paraId="5AE12765" w14:textId="77777777" w:rsidR="00C13228" w:rsidRDefault="00C13228" w:rsidP="00BC5957">
      <w:pPr>
        <w:rPr>
          <w:lang w:eastAsia="x-none"/>
        </w:rPr>
      </w:pPr>
      <w:r w:rsidRPr="00693973">
        <w:rPr>
          <w:highlight w:val="green"/>
          <w:lang w:eastAsia="x-none"/>
        </w:rPr>
        <w:t>Agreement:</w:t>
      </w:r>
    </w:p>
    <w:p w14:paraId="0AB1285C" w14:textId="77777777" w:rsidR="00C13228" w:rsidRDefault="00C13228" w:rsidP="00BC5957">
      <w:pPr>
        <w:numPr>
          <w:ilvl w:val="0"/>
          <w:numId w:val="32"/>
        </w:numPr>
        <w:spacing w:line="240" w:lineRule="auto"/>
        <w:rPr>
          <w:lang w:eastAsia="x-none"/>
        </w:rPr>
      </w:pPr>
      <w:r>
        <w:rPr>
          <w:lang w:eastAsia="x-none"/>
        </w:rPr>
        <w:t>An RLM measurement window for serving cell RLM measurements based on SSBs in the DRS is supported for in-sync and out-of-sync evaluations.</w:t>
      </w:r>
    </w:p>
    <w:p w14:paraId="4965FCA8" w14:textId="77777777" w:rsidR="00C13228" w:rsidRDefault="00C13228" w:rsidP="00BC5957">
      <w:pPr>
        <w:numPr>
          <w:ilvl w:val="1"/>
          <w:numId w:val="32"/>
        </w:numPr>
        <w:spacing w:line="240" w:lineRule="auto"/>
        <w:rPr>
          <w:lang w:eastAsia="x-none"/>
        </w:rPr>
      </w:pPr>
      <w:r>
        <w:rPr>
          <w:lang w:eastAsia="x-none"/>
        </w:rPr>
        <w:t>FFS: How RLM measurement window is indicated or determined and relation to DRS transmission window</w:t>
      </w:r>
    </w:p>
    <w:p w14:paraId="689A8B73" w14:textId="77777777" w:rsidR="00C13228" w:rsidRDefault="00C13228" w:rsidP="00BC5957">
      <w:pPr>
        <w:numPr>
          <w:ilvl w:val="1"/>
          <w:numId w:val="32"/>
        </w:numPr>
        <w:spacing w:line="240" w:lineRule="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0BE4B37E" w14:textId="77777777" w:rsidR="00C13228" w:rsidRDefault="00C13228" w:rsidP="00BC5957">
      <w:pPr>
        <w:numPr>
          <w:ilvl w:val="1"/>
          <w:numId w:val="32"/>
        </w:numPr>
        <w:spacing w:line="240" w:lineRule="auto"/>
        <w:rPr>
          <w:lang w:eastAsia="x-none"/>
        </w:rPr>
      </w:pPr>
      <w:r>
        <w:rPr>
          <w:lang w:eastAsia="x-none"/>
        </w:rPr>
        <w:t>FFS: Any relationship of RLM measurements based on CSI-RS to the measurement window.</w:t>
      </w:r>
    </w:p>
    <w:p w14:paraId="5FC68DC9" w14:textId="77777777" w:rsidR="00C13228" w:rsidRDefault="00C13228" w:rsidP="00BC5957">
      <w:pPr>
        <w:numPr>
          <w:ilvl w:val="0"/>
          <w:numId w:val="32"/>
        </w:numPr>
        <w:spacing w:line="240" w:lineRule="auto"/>
        <w:rPr>
          <w:lang w:eastAsia="x-none"/>
        </w:rPr>
      </w:pPr>
      <w:r>
        <w:rPr>
          <w:lang w:eastAsia="x-none"/>
        </w:rPr>
        <w:t>FFS: Mechanism to handle missing RLM-RS due to LBT failure</w:t>
      </w:r>
    </w:p>
    <w:bookmarkEnd w:id="12"/>
    <w:p w14:paraId="5F3A4DE1" w14:textId="77777777" w:rsidR="00C13228" w:rsidRDefault="00C13228" w:rsidP="00BC5957">
      <w:pPr>
        <w:spacing w:after="180"/>
      </w:pPr>
    </w:p>
    <w:p w14:paraId="227417FF" w14:textId="2C438940" w:rsidR="004B6AA4" w:rsidRDefault="004B6AA4" w:rsidP="004B6AA4">
      <w:pPr>
        <w:pStyle w:val="Heading4"/>
      </w:pPr>
      <w:r>
        <w:t>RAN1 #96bis, April 2019</w:t>
      </w:r>
    </w:p>
    <w:p w14:paraId="35F52947" w14:textId="77777777" w:rsidR="004B6AA4" w:rsidRPr="004B6AA4" w:rsidRDefault="004B6AA4" w:rsidP="004B6AA4"/>
    <w:p w14:paraId="635331B2" w14:textId="77777777" w:rsidR="00C13228" w:rsidRDefault="00C13228" w:rsidP="00BC5957">
      <w:pPr>
        <w:rPr>
          <w:lang w:eastAsia="x-none"/>
        </w:rPr>
      </w:pPr>
      <w:r w:rsidRPr="00E166AA">
        <w:rPr>
          <w:highlight w:val="green"/>
          <w:lang w:eastAsia="x-none"/>
        </w:rPr>
        <w:t>Agreement:</w:t>
      </w:r>
    </w:p>
    <w:p w14:paraId="09A65EAC" w14:textId="77777777" w:rsidR="00C13228" w:rsidRDefault="00C13228" w:rsidP="00BC5957">
      <w:pPr>
        <w:rPr>
          <w:lang w:eastAsia="x-none"/>
        </w:rPr>
      </w:pPr>
      <w:r>
        <w:rPr>
          <w:lang w:eastAsia="x-none"/>
        </w:rPr>
        <w:t xml:space="preserve">The maximum DRS transmission window duration is 5 </w:t>
      </w:r>
      <w:proofErr w:type="spellStart"/>
      <w:r>
        <w:rPr>
          <w:lang w:eastAsia="x-none"/>
        </w:rPr>
        <w:t>ms.</w:t>
      </w:r>
      <w:proofErr w:type="spellEnd"/>
    </w:p>
    <w:p w14:paraId="4E8A9A44" w14:textId="77777777" w:rsidR="00C13228" w:rsidRDefault="00C13228" w:rsidP="00BC5957">
      <w:pPr>
        <w:numPr>
          <w:ilvl w:val="0"/>
          <w:numId w:val="42"/>
        </w:numPr>
        <w:spacing w:line="240" w:lineRule="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364CFBDE" w14:textId="77777777" w:rsidR="00C13228" w:rsidRDefault="00C13228" w:rsidP="00BC5957">
      <w:pPr>
        <w:numPr>
          <w:ilvl w:val="1"/>
          <w:numId w:val="42"/>
        </w:numPr>
        <w:spacing w:line="240" w:lineRule="auto"/>
        <w:rPr>
          <w:lang w:eastAsia="x-none"/>
        </w:rPr>
      </w:pPr>
      <w:r>
        <w:rPr>
          <w:lang w:eastAsia="x-none"/>
        </w:rPr>
        <w:lastRenderedPageBreak/>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42675355" w14:textId="77777777" w:rsidR="00C13228" w:rsidRDefault="00C13228" w:rsidP="00BC5957">
      <w:pPr>
        <w:numPr>
          <w:ilvl w:val="0"/>
          <w:numId w:val="42"/>
        </w:numPr>
        <w:spacing w:line="240" w:lineRule="auto"/>
        <w:rPr>
          <w:lang w:eastAsia="x-none"/>
        </w:rPr>
      </w:pPr>
      <w:r>
        <w:rPr>
          <w:lang w:eastAsia="x-none"/>
        </w:rPr>
        <w:t>FFS: If the DRS transmission window is configurable, and if yes, how to configure and indicate the window, including the range of configurable values.</w:t>
      </w:r>
    </w:p>
    <w:p w14:paraId="10F4BBFF" w14:textId="77777777" w:rsidR="00C13228" w:rsidRDefault="00C13228" w:rsidP="00BC5957">
      <w:pPr>
        <w:rPr>
          <w:lang w:eastAsia="x-none"/>
        </w:rPr>
      </w:pPr>
    </w:p>
    <w:p w14:paraId="17DCF07E" w14:textId="77777777" w:rsidR="00C13228" w:rsidRDefault="00C13228" w:rsidP="00BC5957">
      <w:pPr>
        <w:rPr>
          <w:lang w:eastAsia="x-none"/>
        </w:rPr>
      </w:pPr>
      <w:r w:rsidRPr="009E57B0">
        <w:rPr>
          <w:highlight w:val="green"/>
          <w:lang w:eastAsia="x-none"/>
        </w:rPr>
        <w:t>Agreement:</w:t>
      </w:r>
      <w:r>
        <w:rPr>
          <w:lang w:eastAsia="x-none"/>
        </w:rPr>
        <w:t xml:space="preserve"> </w:t>
      </w:r>
    </w:p>
    <w:p w14:paraId="1202D6DC" w14:textId="77777777" w:rsidR="00C13228" w:rsidRDefault="00C13228" w:rsidP="00BC5957">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11F97B89" w14:textId="77777777" w:rsidR="00C13228" w:rsidRDefault="00C13228" w:rsidP="00BC5957">
      <w:pPr>
        <w:pStyle w:val="notes"/>
      </w:pPr>
    </w:p>
    <w:p w14:paraId="2B04E06E" w14:textId="77777777" w:rsidR="00C13228" w:rsidRDefault="00C13228" w:rsidP="00BC5957">
      <w:pPr>
        <w:rPr>
          <w:lang w:eastAsia="x-none"/>
        </w:rPr>
      </w:pPr>
      <w:r w:rsidRPr="0089330F">
        <w:rPr>
          <w:highlight w:val="green"/>
          <w:lang w:eastAsia="x-none"/>
        </w:rPr>
        <w:t>Agreement:</w:t>
      </w:r>
    </w:p>
    <w:p w14:paraId="7522B57F" w14:textId="77777777" w:rsidR="00C13228" w:rsidRDefault="00C13228" w:rsidP="00BC5957">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p w14:paraId="4F99CBA9" w14:textId="77777777" w:rsidR="00C13228" w:rsidRDefault="00C13228" w:rsidP="00BC5957"/>
    <w:p w14:paraId="406AA3A5" w14:textId="193D5825" w:rsidR="004B6AA4" w:rsidRDefault="004B6AA4" w:rsidP="004B6AA4">
      <w:pPr>
        <w:pStyle w:val="Heading4"/>
      </w:pPr>
      <w:r>
        <w:t>RAN1 #97, May 2019</w:t>
      </w:r>
    </w:p>
    <w:p w14:paraId="616B44A1" w14:textId="77777777" w:rsidR="004B6AA4" w:rsidRPr="004B6AA4" w:rsidRDefault="004B6AA4" w:rsidP="004B6AA4"/>
    <w:p w14:paraId="4B7F9A6A" w14:textId="77777777" w:rsidR="00C13228" w:rsidRDefault="00C13228" w:rsidP="00BC5957">
      <w:r w:rsidRPr="00E758C5">
        <w:rPr>
          <w:highlight w:val="green"/>
        </w:rPr>
        <w:t>Agreement:</w:t>
      </w:r>
    </w:p>
    <w:p w14:paraId="7953A2A8" w14:textId="77777777" w:rsidR="00C13228" w:rsidRPr="002E53BC" w:rsidRDefault="00C13228" w:rsidP="00BC5957">
      <w:pPr>
        <w:rPr>
          <w:b/>
          <w:u w:val="single"/>
        </w:rPr>
      </w:pPr>
      <w:r w:rsidRPr="002E53BC">
        <w:t xml:space="preserve">The mechanism to determine serving cell timing is </w:t>
      </w:r>
      <w:r>
        <w:t>as follows</w:t>
      </w:r>
      <w:r w:rsidRPr="002E53BC">
        <w:t xml:space="preserve">: </w:t>
      </w:r>
    </w:p>
    <w:p w14:paraId="1893F22E" w14:textId="77777777" w:rsidR="00C13228" w:rsidRPr="002E53BC" w:rsidRDefault="00C13228" w:rsidP="00A47649">
      <w:pPr>
        <w:numPr>
          <w:ilvl w:val="0"/>
          <w:numId w:val="53"/>
        </w:numPr>
        <w:spacing w:line="240" w:lineRule="auto"/>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7EBE9EF5" w14:textId="77777777" w:rsidR="00C13228" w:rsidRPr="002E53BC" w:rsidRDefault="00C13228" w:rsidP="00A47649">
      <w:pPr>
        <w:numPr>
          <w:ilvl w:val="0"/>
          <w:numId w:val="53"/>
        </w:numPr>
        <w:spacing w:line="240" w:lineRule="auto"/>
        <w:rPr>
          <w:b/>
          <w:u w:val="single"/>
        </w:rPr>
      </w:pPr>
      <w:r w:rsidRPr="002E53BC">
        <w:t xml:space="preserve">10-bits SFN and half-frame indicator are indicated as in Rel-15 </w:t>
      </w:r>
    </w:p>
    <w:p w14:paraId="71E50B72" w14:textId="77777777" w:rsidR="00C13228" w:rsidRPr="002E53BC" w:rsidRDefault="00C13228" w:rsidP="00A47649">
      <w:pPr>
        <w:numPr>
          <w:ilvl w:val="0"/>
          <w:numId w:val="53"/>
        </w:numPr>
        <w:spacing w:line="240" w:lineRule="auto"/>
      </w:pPr>
      <w:r w:rsidRPr="002E53BC">
        <w:t>PBCH payload size is not increased compared to Rel-15</w:t>
      </w:r>
    </w:p>
    <w:p w14:paraId="7AF50AB9" w14:textId="77777777" w:rsidR="00C13228" w:rsidRPr="002E53BC" w:rsidRDefault="00C13228" w:rsidP="00A47649">
      <w:pPr>
        <w:numPr>
          <w:ilvl w:val="1"/>
          <w:numId w:val="53"/>
        </w:numPr>
        <w:spacing w:line="240" w:lineRule="auto"/>
        <w:rPr>
          <w:b/>
          <w:u w:val="single"/>
        </w:rPr>
      </w:pPr>
      <w:r w:rsidRPr="002E53BC">
        <w:t>FFS: Whether reuse of other available bits in PBCH payload is also required for timing determination</w:t>
      </w:r>
    </w:p>
    <w:p w14:paraId="25A95438" w14:textId="77777777" w:rsidR="00C13228" w:rsidRPr="00FE78D0" w:rsidRDefault="00C13228" w:rsidP="00A47649">
      <w:pPr>
        <w:numPr>
          <w:ilvl w:val="0"/>
          <w:numId w:val="53"/>
        </w:numPr>
        <w:spacing w:line="240" w:lineRule="auto"/>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6C10A94E" w14:textId="77777777" w:rsidR="00C13228" w:rsidRDefault="00C13228" w:rsidP="00BC5957">
      <w:r w:rsidRPr="00BF13D8">
        <w:rPr>
          <w:highlight w:val="green"/>
        </w:rPr>
        <w:t>Agreement:</w:t>
      </w:r>
    </w:p>
    <w:p w14:paraId="563C01AE" w14:textId="77777777" w:rsidR="00C13228" w:rsidRDefault="00C13228" w:rsidP="00BC5957">
      <w:r>
        <w:t>LBT category for msg 3 initial transmission is provided to the UE in RAR</w:t>
      </w:r>
    </w:p>
    <w:p w14:paraId="5719633A" w14:textId="77777777" w:rsidR="00C13228" w:rsidRDefault="00C13228" w:rsidP="00BC5957"/>
    <w:p w14:paraId="04007AF2" w14:textId="77777777" w:rsidR="00C13228" w:rsidRDefault="00C13228" w:rsidP="00BC5957">
      <w:r w:rsidRPr="000837CB">
        <w:rPr>
          <w:highlight w:val="green"/>
        </w:rPr>
        <w:t>Agreement:</w:t>
      </w:r>
    </w:p>
    <w:p w14:paraId="21794559" w14:textId="77777777" w:rsidR="00C13228" w:rsidRDefault="00C13228" w:rsidP="00BC5957">
      <w:r>
        <w:t>Reply to the RAN2 LS informing them of the following:</w:t>
      </w:r>
    </w:p>
    <w:p w14:paraId="446619FC" w14:textId="77777777" w:rsidR="00C13228" w:rsidRDefault="00C13228" w:rsidP="00A47649">
      <w:pPr>
        <w:numPr>
          <w:ilvl w:val="0"/>
          <w:numId w:val="54"/>
        </w:numPr>
        <w:spacing w:line="240" w:lineRule="auto"/>
      </w:pPr>
      <w:r>
        <w:t xml:space="preserve">RAN1 has made the following agreement which facilitates </w:t>
      </w:r>
      <w:r w:rsidRPr="00867A33">
        <w:t>COT sharing between Msg2 and Msg3</w:t>
      </w:r>
      <w:r>
        <w:t>:</w:t>
      </w:r>
    </w:p>
    <w:p w14:paraId="1BFFAA4C" w14:textId="77777777" w:rsidR="00C13228" w:rsidRPr="00867A33" w:rsidRDefault="00C13228" w:rsidP="00A47649">
      <w:pPr>
        <w:numPr>
          <w:ilvl w:val="1"/>
          <w:numId w:val="54"/>
        </w:numPr>
        <w:spacing w:line="240" w:lineRule="auto"/>
      </w:pPr>
      <w:r>
        <w:t>LBT category for msg 3 initial transmission is provided to the UE in RAR</w:t>
      </w:r>
    </w:p>
    <w:p w14:paraId="3A34DF9B" w14:textId="77777777" w:rsidR="00C13228" w:rsidRDefault="00C13228" w:rsidP="00A47649">
      <w:pPr>
        <w:numPr>
          <w:ilvl w:val="0"/>
          <w:numId w:val="54"/>
        </w:numPr>
        <w:spacing w:line="240" w:lineRule="auto"/>
      </w:pPr>
      <w:r>
        <w:t xml:space="preserve">Multiple msg3 </w:t>
      </w:r>
      <w:proofErr w:type="spellStart"/>
      <w:r>
        <w:t>tx</w:t>
      </w:r>
      <w:proofErr w:type="spellEnd"/>
      <w:r>
        <w:t xml:space="preserve"> opportunities with a single or multiple RARs in the time domain is feasible from a RAN1 perspective but there is no consensus </w:t>
      </w:r>
      <w:proofErr w:type="gramStart"/>
      <w:r>
        <w:t>at this time</w:t>
      </w:r>
      <w:proofErr w:type="gramEnd"/>
      <w:r>
        <w:t xml:space="preserve"> in RAN1 to support this. RAN1 will continue discussions on the support of multiple msg3 </w:t>
      </w:r>
      <w:proofErr w:type="spellStart"/>
      <w:r>
        <w:t>tx</w:t>
      </w:r>
      <w:proofErr w:type="spellEnd"/>
      <w:r>
        <w:t xml:space="preserve"> opportunities.</w:t>
      </w:r>
    </w:p>
    <w:p w14:paraId="1973076A" w14:textId="77777777" w:rsidR="00C13228" w:rsidRPr="00A3048E" w:rsidRDefault="00C13228" w:rsidP="00BC5957"/>
    <w:p w14:paraId="6CF039A2" w14:textId="77777777" w:rsidR="00C13228" w:rsidRDefault="00C13228" w:rsidP="00BC5957">
      <w:r w:rsidRPr="00A87CF6">
        <w:t xml:space="preserve">R1-1907858 </w:t>
      </w:r>
      <w:r w:rsidRPr="00A87CF6">
        <w:tab/>
      </w:r>
      <w:r w:rsidRPr="004154E9">
        <w:t>Reply LS on RACH agreements for NR-U</w:t>
      </w:r>
      <w:r>
        <w:tab/>
        <w:t>Charter</w:t>
      </w:r>
    </w:p>
    <w:p w14:paraId="56DFEAAB" w14:textId="77777777" w:rsidR="00C13228" w:rsidRDefault="00C13228" w:rsidP="00BC5957">
      <w:r w:rsidRPr="00BD322A">
        <w:rPr>
          <w:highlight w:val="green"/>
        </w:rPr>
        <w:t>Final LS approved in R1-190</w:t>
      </w:r>
      <w:r w:rsidRPr="00A87CF6">
        <w:rPr>
          <w:highlight w:val="green"/>
        </w:rPr>
        <w:t>7902</w:t>
      </w:r>
      <w:r>
        <w:t xml:space="preserve"> with Observation 2 modified as follows:</w:t>
      </w:r>
    </w:p>
    <w:p w14:paraId="673A94D6" w14:textId="77777777" w:rsidR="00C13228" w:rsidRDefault="00C13228" w:rsidP="00BC5957">
      <w:pPr>
        <w:rPr>
          <w:iCs/>
          <w:lang w:eastAsia="ko-KR"/>
        </w:rPr>
      </w:pPr>
      <w:r>
        <w:rPr>
          <w:iCs/>
          <w:lang w:eastAsia="ko-KR"/>
        </w:rPr>
        <w:t>Extending the maximum RAR window size was concluded to be beneficial during the study item but there has been no discussion in RAN1 during the work item on multiple msg1 transmissions and extending the RAR window size.</w:t>
      </w:r>
    </w:p>
    <w:p w14:paraId="4D6CB31A" w14:textId="77777777" w:rsidR="00C13228" w:rsidRDefault="00C13228" w:rsidP="00BC5957"/>
    <w:p w14:paraId="5E1FD2B9" w14:textId="77777777" w:rsidR="00C13228" w:rsidRDefault="00C13228" w:rsidP="00BC5957">
      <w:r w:rsidRPr="005019C6">
        <w:rPr>
          <w:highlight w:val="green"/>
        </w:rPr>
        <w:t>Agreement:</w:t>
      </w:r>
    </w:p>
    <w:p w14:paraId="05E3DABA" w14:textId="77777777" w:rsidR="00C13228" w:rsidRPr="00C7545E" w:rsidRDefault="00C13228" w:rsidP="00BC5957">
      <w:pPr>
        <w:pStyle w:val="ListParagraph"/>
        <w:spacing w:line="288" w:lineRule="auto"/>
        <w:ind w:left="0"/>
        <w:rPr>
          <w:rFonts w:eastAsia="MS Mincho"/>
          <w:lang w:eastAsia="ja-JP"/>
        </w:rPr>
      </w:pPr>
      <w:r>
        <w:t xml:space="preserve">For a serving cell, </w:t>
      </w:r>
      <w:r w:rsidRPr="00EB3222">
        <w:rPr>
          <w:lang w:eastAsia="ja-JP"/>
        </w:rPr>
        <w:t xml:space="preserve">UE may assume a QCL relation between SS/PBCH blocks which are detected across DRS transmission windows and have the same value of </w:t>
      </w:r>
      <w:proofErr w:type="gramStart"/>
      <w:r w:rsidRPr="00EB3222">
        <w:rPr>
          <w:lang w:eastAsia="ja-JP"/>
        </w:rPr>
        <w:t>modulo(</w:t>
      </w:r>
      <w:proofErr w:type="gramEnd"/>
      <w:r>
        <w:rPr>
          <w:lang w:eastAsia="ja-JP"/>
        </w:rPr>
        <w:t>A, Q</w:t>
      </w:r>
      <w:r w:rsidRPr="00EB3222">
        <w:rPr>
          <w:lang w:eastAsia="ja-JP"/>
        </w:rPr>
        <w:t>)</w:t>
      </w:r>
      <w:r>
        <w:rPr>
          <w:lang w:eastAsia="ja-JP"/>
        </w:rPr>
        <w:t>, once Q is known to the UE</w:t>
      </w:r>
    </w:p>
    <w:p w14:paraId="114ACB0B" w14:textId="77777777" w:rsidR="00C13228" w:rsidRPr="004901B0" w:rsidRDefault="00C13228" w:rsidP="00A47649">
      <w:pPr>
        <w:pStyle w:val="ListParagraph"/>
        <w:numPr>
          <w:ilvl w:val="0"/>
          <w:numId w:val="55"/>
        </w:numPr>
        <w:spacing w:line="288" w:lineRule="auto"/>
        <w:rPr>
          <w:rFonts w:eastAsia="MS Mincho"/>
          <w:lang w:eastAsia="ja-JP"/>
        </w:rPr>
      </w:pPr>
      <w:r>
        <w:rPr>
          <w:lang w:eastAsia="ja-JP"/>
        </w:rPr>
        <w:t>FFS: A is the SSB candidate position index and/or PBCH DMRS sequence index</w:t>
      </w:r>
    </w:p>
    <w:p w14:paraId="7D5C24AF" w14:textId="77777777" w:rsidR="00C13228" w:rsidRPr="004901B0" w:rsidRDefault="00C13228" w:rsidP="00A47649">
      <w:pPr>
        <w:pStyle w:val="ListParagraph"/>
        <w:numPr>
          <w:ilvl w:val="0"/>
          <w:numId w:val="55"/>
        </w:numPr>
        <w:spacing w:line="288" w:lineRule="auto"/>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52F8368C" w14:textId="77777777" w:rsidR="00C13228" w:rsidRPr="00AA5C0C" w:rsidRDefault="00C13228" w:rsidP="00A47649">
      <w:pPr>
        <w:pStyle w:val="ListParagraph"/>
        <w:numPr>
          <w:ilvl w:val="0"/>
          <w:numId w:val="55"/>
        </w:numPr>
        <w:spacing w:line="288" w:lineRule="auto"/>
        <w:rPr>
          <w:rFonts w:eastAsia="MS Mincho"/>
          <w:lang w:eastAsia="ja-JP"/>
        </w:rPr>
      </w:pPr>
      <w:r w:rsidRPr="004901B0">
        <w:t xml:space="preserve">FFS: Restriction on the range of </w:t>
      </w:r>
      <w:r>
        <w:t>Q.</w:t>
      </w:r>
    </w:p>
    <w:p w14:paraId="17518522" w14:textId="77777777" w:rsidR="00C13228" w:rsidRPr="00AA5C0C" w:rsidRDefault="00C13228" w:rsidP="00BC5957">
      <w:pPr>
        <w:pStyle w:val="ListParagraph"/>
        <w:spacing w:line="288" w:lineRule="auto"/>
        <w:ind w:left="0"/>
        <w:rPr>
          <w:rFonts w:eastAsia="MS Mincho"/>
          <w:lang w:eastAsia="ja-JP"/>
        </w:rPr>
      </w:pPr>
      <w:r>
        <w:t>Note: Neighbor cell RRM measurements will be addressed separately</w:t>
      </w:r>
    </w:p>
    <w:p w14:paraId="2D6D2EE3" w14:textId="77777777" w:rsidR="00C13228" w:rsidRDefault="00C13228" w:rsidP="00BC5957">
      <w:r w:rsidRPr="005019C6">
        <w:rPr>
          <w:highlight w:val="green"/>
        </w:rPr>
        <w:t>Agreement:</w:t>
      </w:r>
    </w:p>
    <w:p w14:paraId="50AC8385" w14:textId="77777777" w:rsidR="00C13228" w:rsidRDefault="00C13228" w:rsidP="00BC5957">
      <w:pPr>
        <w:adjustRightInd w:val="0"/>
        <w:snapToGrid w:val="0"/>
        <w:jc w:val="both"/>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053E62FB" w14:textId="77777777" w:rsidR="00C13228" w:rsidRDefault="00C13228" w:rsidP="00A47649">
      <w:pPr>
        <w:numPr>
          <w:ilvl w:val="0"/>
          <w:numId w:val="56"/>
        </w:numPr>
        <w:adjustRightInd w:val="0"/>
        <w:snapToGrid w:val="0"/>
        <w:spacing w:line="240" w:lineRule="auto"/>
        <w:jc w:val="both"/>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4567EC9C" w14:textId="77777777" w:rsidR="00C13228" w:rsidRDefault="00C13228" w:rsidP="00A47649">
      <w:pPr>
        <w:numPr>
          <w:ilvl w:val="0"/>
          <w:numId w:val="56"/>
        </w:numPr>
        <w:adjustRightInd w:val="0"/>
        <w:snapToGrid w:val="0"/>
        <w:spacing w:line="240" w:lineRule="auto"/>
        <w:jc w:val="both"/>
        <w:rPr>
          <w:szCs w:val="20"/>
        </w:rPr>
      </w:pPr>
      <w:r>
        <w:rPr>
          <w:szCs w:val="20"/>
        </w:rPr>
        <w:t>FFS: Whether and how DRS transmission window is configured to the UE</w:t>
      </w:r>
    </w:p>
    <w:p w14:paraId="3EECE3B4" w14:textId="77777777" w:rsidR="00C13228" w:rsidRDefault="00C13228" w:rsidP="00BC5957"/>
    <w:p w14:paraId="61770017" w14:textId="6B34AF60" w:rsidR="004B6AA4" w:rsidRDefault="004B6AA4" w:rsidP="004B6AA4">
      <w:pPr>
        <w:pStyle w:val="Heading4"/>
      </w:pPr>
      <w:r>
        <w:t>RAN1 #98, August 2019</w:t>
      </w:r>
    </w:p>
    <w:p w14:paraId="5F38DC60" w14:textId="77777777" w:rsidR="004B6AA4" w:rsidRPr="004B6AA4" w:rsidRDefault="004B6AA4" w:rsidP="004B6AA4"/>
    <w:p w14:paraId="28C9BF6F" w14:textId="77777777" w:rsidR="00C13228" w:rsidRDefault="00C13228" w:rsidP="00BC5957">
      <w:pPr>
        <w:rPr>
          <w:lang w:eastAsia="x-none"/>
        </w:rPr>
      </w:pPr>
      <w:r w:rsidRPr="00E42C52">
        <w:rPr>
          <w:highlight w:val="green"/>
          <w:lang w:eastAsia="x-none"/>
        </w:rPr>
        <w:t>Agreement:</w:t>
      </w:r>
    </w:p>
    <w:p w14:paraId="5EC1BB6C" w14:textId="77777777" w:rsidR="00C13228" w:rsidRDefault="00C13228" w:rsidP="00BC5957">
      <w:pPr>
        <w:pStyle w:val="ListParagraph"/>
        <w:spacing w:after="200" w:line="276" w:lineRule="auto"/>
        <w:ind w:left="0"/>
        <w:jc w:val="both"/>
      </w:pPr>
      <w:r w:rsidRPr="00CB37CB">
        <w:t>For purposes of SSB QCL derivation, the following values of Q are supported: {1, 2, 4, 8}.</w:t>
      </w:r>
    </w:p>
    <w:p w14:paraId="493FFD9E" w14:textId="77777777" w:rsidR="00C13228" w:rsidRDefault="00C13228" w:rsidP="00A47649">
      <w:pPr>
        <w:pStyle w:val="ListParagraph"/>
        <w:numPr>
          <w:ilvl w:val="0"/>
          <w:numId w:val="66"/>
        </w:numPr>
        <w:spacing w:line="276" w:lineRule="auto"/>
        <w:jc w:val="both"/>
      </w:pPr>
      <w:r>
        <w:t xml:space="preserve">FFS: </w:t>
      </w:r>
      <w:r w:rsidRPr="00CB37CB">
        <w:t>Further down-selection of allowed values.</w:t>
      </w:r>
    </w:p>
    <w:p w14:paraId="36F17901" w14:textId="77777777" w:rsidR="00C13228" w:rsidRPr="00E42C52" w:rsidRDefault="00C13228" w:rsidP="00BC5957">
      <w:pPr>
        <w:pStyle w:val="ListParagraph"/>
        <w:spacing w:after="200" w:line="276" w:lineRule="auto"/>
        <w:ind w:left="0"/>
        <w:jc w:val="both"/>
        <w:rPr>
          <w:u w:val="single"/>
        </w:rPr>
      </w:pPr>
      <w:r w:rsidRPr="00E42C52">
        <w:rPr>
          <w:u w:val="single"/>
        </w:rPr>
        <w:t>Conclusion:</w:t>
      </w:r>
    </w:p>
    <w:p w14:paraId="68BBF6B3" w14:textId="77777777" w:rsidR="00C13228" w:rsidRDefault="00C13228" w:rsidP="00BC5957">
      <w:pPr>
        <w:pStyle w:val="ListParagraph"/>
        <w:spacing w:after="200" w:line="276" w:lineRule="auto"/>
        <w:ind w:left="0"/>
        <w:jc w:val="both"/>
      </w:pPr>
      <w:r>
        <w:t>The maximum number of PBCH DMRS sequences used in a cell is unchanged from Rel-15 (=8).</w:t>
      </w:r>
    </w:p>
    <w:p w14:paraId="0DF41AFB" w14:textId="77777777" w:rsidR="00C13228" w:rsidRDefault="00C13228" w:rsidP="00A47649">
      <w:pPr>
        <w:pStyle w:val="ListParagraph"/>
        <w:numPr>
          <w:ilvl w:val="0"/>
          <w:numId w:val="66"/>
        </w:numPr>
        <w:spacing w:line="276" w:lineRule="auto"/>
        <w:jc w:val="both"/>
      </w:pPr>
      <w:r>
        <w:t>The number of PBCH DMRS sequences used in a cell is independent of Q.</w:t>
      </w:r>
    </w:p>
    <w:p w14:paraId="68BBBC83" w14:textId="77777777" w:rsidR="00C13228" w:rsidRDefault="00C13228" w:rsidP="00BC5957">
      <w:pPr>
        <w:pStyle w:val="ListParagraph"/>
        <w:spacing w:after="200" w:line="276" w:lineRule="auto"/>
        <w:ind w:left="0"/>
        <w:jc w:val="both"/>
        <w:rPr>
          <w:szCs w:val="20"/>
        </w:rPr>
      </w:pPr>
      <w:r w:rsidRPr="00E42C52">
        <w:rPr>
          <w:szCs w:val="20"/>
          <w:highlight w:val="green"/>
        </w:rPr>
        <w:t>Agreement:</w:t>
      </w:r>
    </w:p>
    <w:p w14:paraId="053BE9AD" w14:textId="77777777" w:rsidR="00C13228" w:rsidRDefault="00C13228" w:rsidP="00BC5957">
      <w:pPr>
        <w:pStyle w:val="ListParagraph"/>
        <w:spacing w:line="276" w:lineRule="auto"/>
        <w:ind w:left="0"/>
        <w:jc w:val="both"/>
        <w:rPr>
          <w:szCs w:val="20"/>
        </w:rPr>
      </w:pPr>
      <w:r>
        <w:rPr>
          <w:szCs w:val="20"/>
        </w:rPr>
        <w:t>The 3 LSB bits of the SSB candidate position index are represented by the PBCH DMRS sequence index.</w:t>
      </w:r>
    </w:p>
    <w:p w14:paraId="66803D87" w14:textId="77777777" w:rsidR="00C13228" w:rsidRDefault="00C13228" w:rsidP="00BC5957">
      <w:pPr>
        <w:spacing w:line="288" w:lineRule="auto"/>
        <w:contextualSpacing/>
      </w:pPr>
      <w:r w:rsidRPr="000308DB">
        <w:rPr>
          <w:highlight w:val="green"/>
        </w:rPr>
        <w:t>Agreement:</w:t>
      </w:r>
    </w:p>
    <w:p w14:paraId="60C56046" w14:textId="77777777" w:rsidR="00C13228" w:rsidRDefault="00C13228" w:rsidP="00BC5957">
      <w:pPr>
        <w:spacing w:line="288" w:lineRule="auto"/>
        <w:contextualSpacing/>
        <w:rPr>
          <w:lang w:eastAsia="ja-JP"/>
        </w:rPr>
      </w:pPr>
      <w:r>
        <w:lastRenderedPageBreak/>
        <w:t xml:space="preserve">For a cell (either serving or a </w:t>
      </w:r>
      <w:proofErr w:type="spellStart"/>
      <w:r>
        <w:t>neighbour</w:t>
      </w:r>
      <w:proofErr w:type="spellEnd"/>
      <w:r>
        <w:t xml:space="preserve"> cell), </w:t>
      </w:r>
      <w:r>
        <w:rPr>
          <w:lang w:eastAsia="ja-JP"/>
        </w:rPr>
        <w:t xml:space="preserve">UE may assume a QCL relation between SS/PBCH blocks within or across DRS transmission or measurement windows that have the same value of </w:t>
      </w:r>
      <w:proofErr w:type="gramStart"/>
      <w:r>
        <w:rPr>
          <w:lang w:eastAsia="ja-JP"/>
        </w:rPr>
        <w:t>modulo(</w:t>
      </w:r>
      <w:proofErr w:type="gramEnd"/>
      <w:r>
        <w:rPr>
          <w:lang w:eastAsia="ja-JP"/>
        </w:rPr>
        <w:t>A, Q), once Q is known to the UE</w:t>
      </w:r>
    </w:p>
    <w:p w14:paraId="0F0B3D6B" w14:textId="77777777" w:rsidR="00C13228" w:rsidRDefault="00C13228" w:rsidP="00A47649">
      <w:pPr>
        <w:pStyle w:val="ListParagraph"/>
        <w:numPr>
          <w:ilvl w:val="0"/>
          <w:numId w:val="66"/>
        </w:numPr>
        <w:spacing w:after="200" w:line="276" w:lineRule="auto"/>
        <w:jc w:val="both"/>
        <w:rPr>
          <w:lang w:eastAsia="ja-JP"/>
        </w:rPr>
      </w:pPr>
      <w:r>
        <w:t>A is the PBCH DMRS sequence index</w:t>
      </w:r>
      <w:r>
        <w:rPr>
          <w:lang w:eastAsia="ja-JP"/>
        </w:rPr>
        <w:t>.</w:t>
      </w:r>
    </w:p>
    <w:p w14:paraId="3D3FD922" w14:textId="77777777" w:rsidR="00C13228" w:rsidRDefault="00C13228" w:rsidP="00A47649">
      <w:pPr>
        <w:pStyle w:val="ListParagraph"/>
        <w:numPr>
          <w:ilvl w:val="0"/>
          <w:numId w:val="66"/>
        </w:numPr>
        <w:spacing w:line="276" w:lineRule="auto"/>
        <w:jc w:val="both"/>
      </w:pPr>
      <w:r>
        <w:t xml:space="preserve">Note: This agreement extends a prior agreement for serving cells on QCL relation between SS/PBCH blocks to </w:t>
      </w:r>
      <w:proofErr w:type="spellStart"/>
      <w:r>
        <w:t>neighbour</w:t>
      </w:r>
      <w:proofErr w:type="spellEnd"/>
      <w:r>
        <w:t xml:space="preserve"> cells</w:t>
      </w:r>
    </w:p>
    <w:p w14:paraId="5579CE15" w14:textId="77777777" w:rsidR="00C13228" w:rsidRDefault="00C13228" w:rsidP="00BC5957">
      <w:pPr>
        <w:pStyle w:val="ListParagraph"/>
        <w:spacing w:after="200" w:line="276" w:lineRule="auto"/>
        <w:ind w:left="0"/>
        <w:jc w:val="both"/>
        <w:rPr>
          <w:lang w:eastAsia="ja-JP"/>
        </w:rPr>
      </w:pPr>
      <w:r w:rsidRPr="009C4F84">
        <w:rPr>
          <w:highlight w:val="green"/>
          <w:lang w:eastAsia="ja-JP"/>
        </w:rPr>
        <w:t>Agreement:</w:t>
      </w:r>
    </w:p>
    <w:p w14:paraId="3CE3E893" w14:textId="77777777" w:rsidR="00C13228" w:rsidRDefault="00C13228" w:rsidP="00BC5957">
      <w:pPr>
        <w:pStyle w:val="ListParagraph"/>
        <w:spacing w:after="200" w:line="276" w:lineRule="auto"/>
        <w:ind w:left="0"/>
        <w:jc w:val="both"/>
      </w:pPr>
      <w:r>
        <w:t>The following bits of the PBCH payload (not MIB) are used for serving cell timing determination within a frame in addition to the PBCH DMRS sequence index as agreed earlier:</w:t>
      </w:r>
    </w:p>
    <w:p w14:paraId="0E5E2D4A" w14:textId="77777777" w:rsidR="00C13228" w:rsidRDefault="00FB675F" w:rsidP="00A47649">
      <w:pPr>
        <w:pStyle w:val="ListParagraph"/>
        <w:numPr>
          <w:ilvl w:val="0"/>
          <w:numId w:val="67"/>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rsidRPr="003359D2">
        <w:fldChar w:fldCharType="begin"/>
      </w:r>
      <w:r w:rsidR="00C1322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13228" w:rsidRPr="003359D2">
        <w:instrText xml:space="preserve"> </w:instrText>
      </w:r>
      <w:r w:rsidR="00C13228" w:rsidRPr="003359D2">
        <w:fldChar w:fldCharType="end"/>
      </w:r>
      <w:r w:rsidR="00C1322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1322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t xml:space="preserve"> for 30 kHz SCS</w:t>
      </w:r>
    </w:p>
    <w:p w14:paraId="4DFC3A36" w14:textId="77777777" w:rsidR="00C13228" w:rsidRDefault="00FB675F" w:rsidP="00A47649">
      <w:pPr>
        <w:pStyle w:val="ListParagraph"/>
        <w:numPr>
          <w:ilvl w:val="0"/>
          <w:numId w:val="67"/>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13228">
        <w:t xml:space="preserve"> (the half-frame bit as in Rel-15)</w:t>
      </w:r>
    </w:p>
    <w:p w14:paraId="60520AA6" w14:textId="77777777" w:rsidR="00C13228" w:rsidRDefault="00C13228" w:rsidP="00BC5957">
      <w:pPr>
        <w:pStyle w:val="ListParagraph"/>
        <w:spacing w:after="200" w:line="276" w:lineRule="auto"/>
        <w:ind w:left="0"/>
        <w:jc w:val="both"/>
        <w:rPr>
          <w:lang w:eastAsia="ja-JP"/>
        </w:rPr>
      </w:pPr>
      <w:r w:rsidRPr="008E2743">
        <w:rPr>
          <w:highlight w:val="green"/>
          <w:lang w:eastAsia="ja-JP"/>
        </w:rPr>
        <w:t>Agreement:</w:t>
      </w:r>
    </w:p>
    <w:p w14:paraId="466F64C3" w14:textId="77777777" w:rsidR="00C13228" w:rsidRDefault="00C13228" w:rsidP="00BC5957">
      <w:pPr>
        <w:pStyle w:val="ListParagraph"/>
        <w:spacing w:after="200" w:line="276" w:lineRule="auto"/>
        <w:ind w:left="0"/>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3A795A3E" w14:textId="77777777" w:rsidR="00C13228" w:rsidRDefault="00C13228" w:rsidP="00A47649">
      <w:pPr>
        <w:pStyle w:val="ListParagraph"/>
        <w:numPr>
          <w:ilvl w:val="0"/>
          <w:numId w:val="68"/>
        </w:numPr>
        <w:spacing w:line="276" w:lineRule="auto"/>
        <w:jc w:val="both"/>
        <w:rPr>
          <w:lang w:eastAsia="ja-JP"/>
        </w:rPr>
      </w:pPr>
      <w:r>
        <w:rPr>
          <w:lang w:eastAsia="ja-JP"/>
        </w:rPr>
        <w:t xml:space="preserve">Note: Q may be always known depending on where Q is </w:t>
      </w:r>
      <w:proofErr w:type="spellStart"/>
      <w:r>
        <w:rPr>
          <w:lang w:eastAsia="ja-JP"/>
        </w:rPr>
        <w:t>signalled</w:t>
      </w:r>
      <w:proofErr w:type="spellEnd"/>
      <w:r>
        <w:rPr>
          <w:lang w:eastAsia="ja-JP"/>
        </w:rPr>
        <w:t>. This aspect is to be discussed further.</w:t>
      </w:r>
    </w:p>
    <w:p w14:paraId="5C87C859" w14:textId="6A2D52E8" w:rsidR="00C13228" w:rsidRDefault="00C13228" w:rsidP="00BC5957"/>
    <w:p w14:paraId="0E6FB93F" w14:textId="77777777" w:rsidR="001617E4" w:rsidRDefault="001617E4" w:rsidP="001617E4">
      <w:pPr>
        <w:pStyle w:val="Heading4"/>
      </w:pPr>
      <w:r>
        <w:t>RAN1 #98bis, October 2019</w:t>
      </w:r>
    </w:p>
    <w:p w14:paraId="6ADC7783" w14:textId="77777777" w:rsidR="001617E4" w:rsidRDefault="001617E4" w:rsidP="001617E4">
      <w:pPr>
        <w:rPr>
          <w:lang w:eastAsia="x-none"/>
        </w:rPr>
      </w:pPr>
      <w:r w:rsidRPr="00B566EF">
        <w:rPr>
          <w:highlight w:val="green"/>
          <w:lang w:eastAsia="x-none"/>
        </w:rPr>
        <w:t>Agreement:</w:t>
      </w:r>
    </w:p>
    <w:p w14:paraId="26E1BD2D" w14:textId="77777777" w:rsidR="001617E4" w:rsidRDefault="001617E4" w:rsidP="001617E4">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3D232012" w14:textId="77777777" w:rsidR="001617E4" w:rsidRDefault="001617E4" w:rsidP="001617E4">
      <w:pPr>
        <w:rPr>
          <w:lang w:eastAsia="x-none"/>
        </w:rPr>
      </w:pPr>
    </w:p>
    <w:p w14:paraId="07921946" w14:textId="77777777" w:rsidR="001617E4" w:rsidRDefault="001617E4" w:rsidP="001617E4">
      <w:pPr>
        <w:rPr>
          <w:lang w:eastAsia="x-none"/>
        </w:rPr>
      </w:pPr>
    </w:p>
    <w:p w14:paraId="0AE057E4" w14:textId="77777777" w:rsidR="001617E4" w:rsidRDefault="001617E4" w:rsidP="001617E4">
      <w:pPr>
        <w:rPr>
          <w:lang w:eastAsia="x-none"/>
        </w:rPr>
      </w:pPr>
      <w:r w:rsidRPr="001455BF">
        <w:rPr>
          <w:highlight w:val="green"/>
          <w:lang w:eastAsia="x-none"/>
        </w:rPr>
        <w:t>Agreement:</w:t>
      </w:r>
    </w:p>
    <w:p w14:paraId="5B9887EA" w14:textId="77777777" w:rsidR="001617E4" w:rsidRDefault="001617E4" w:rsidP="001617E4">
      <w:pPr>
        <w:pStyle w:val="ListParagraph"/>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14:paraId="05A2FDCB" w14:textId="77777777" w:rsidR="001617E4" w:rsidRDefault="001617E4" w:rsidP="00A47649">
      <w:pPr>
        <w:pStyle w:val="ListParagraph"/>
        <w:numPr>
          <w:ilvl w:val="0"/>
          <w:numId w:val="95"/>
        </w:numPr>
        <w:spacing w:after="200" w:line="276" w:lineRule="auto"/>
        <w:jc w:val="both"/>
      </w:pPr>
      <w:r>
        <w:t xml:space="preserve">Support signaling of a common Q value per frequency </w:t>
      </w:r>
      <w:r w:rsidRPr="00EB7C9A">
        <w:t>by broadcast RRC signaling</w:t>
      </w:r>
      <w:r>
        <w:t xml:space="preserve"> (</w:t>
      </w:r>
      <w:proofErr w:type="spellStart"/>
      <w:r>
        <w:t>SIBx</w:t>
      </w:r>
      <w:proofErr w:type="spellEnd"/>
      <w:r>
        <w:t xml:space="preserve">) and/or </w:t>
      </w:r>
      <w:r w:rsidRPr="00EB7C9A">
        <w:t xml:space="preserve">dedicated </w:t>
      </w:r>
      <w:r>
        <w:t>RRC signaling (</w:t>
      </w:r>
      <w:proofErr w:type="spellStart"/>
      <w:r>
        <w:t>measObjectNR</w:t>
      </w:r>
      <w:proofErr w:type="spellEnd"/>
      <w:r>
        <w:t>)</w:t>
      </w:r>
      <w:r w:rsidRPr="00EB7C9A">
        <w:t xml:space="preserve"> </w:t>
      </w:r>
      <w:r>
        <w:t>from the serving cell.</w:t>
      </w:r>
    </w:p>
    <w:p w14:paraId="58EF09CB" w14:textId="77777777" w:rsidR="001617E4" w:rsidRDefault="001617E4" w:rsidP="00A47649">
      <w:pPr>
        <w:pStyle w:val="ListParagraph"/>
        <w:numPr>
          <w:ilvl w:val="0"/>
          <w:numId w:val="95"/>
        </w:numPr>
        <w:spacing w:after="200" w:line="276" w:lineRule="auto"/>
        <w:jc w:val="both"/>
      </w:pPr>
      <w:r>
        <w:t xml:space="preserve">Support signaling from the serving cell of a Q value for a listed </w:t>
      </w:r>
      <w:proofErr w:type="spellStart"/>
      <w:r>
        <w:t>neighbour</w:t>
      </w:r>
      <w:proofErr w:type="spellEnd"/>
      <w:r>
        <w:t xml:space="preserve"> cell. </w:t>
      </w:r>
    </w:p>
    <w:p w14:paraId="6557A1A9" w14:textId="77777777" w:rsidR="001617E4" w:rsidRDefault="001617E4" w:rsidP="00A47649">
      <w:pPr>
        <w:pStyle w:val="ListParagraph"/>
        <w:numPr>
          <w:ilvl w:val="1"/>
          <w:numId w:val="95"/>
        </w:numPr>
        <w:spacing w:after="200" w:line="276" w:lineRule="auto"/>
        <w:jc w:val="both"/>
      </w:pPr>
      <w:r>
        <w:t xml:space="preserve">If Q is signaled for a listed cell, it overrides any common Q value per frequency  </w:t>
      </w:r>
    </w:p>
    <w:p w14:paraId="6DE1C654" w14:textId="77777777" w:rsidR="001617E4" w:rsidRDefault="001617E4" w:rsidP="001617E4">
      <w:pPr>
        <w:rPr>
          <w:lang w:eastAsia="x-none"/>
        </w:rPr>
      </w:pPr>
      <w:r w:rsidRPr="0087699D">
        <w:rPr>
          <w:highlight w:val="green"/>
          <w:lang w:eastAsia="x-none"/>
        </w:rPr>
        <w:t>Agreement:</w:t>
      </w:r>
    </w:p>
    <w:p w14:paraId="098280FA" w14:textId="77777777" w:rsidR="001617E4" w:rsidRDefault="001617E4" w:rsidP="00A47649">
      <w:pPr>
        <w:numPr>
          <w:ilvl w:val="0"/>
          <w:numId w:val="97"/>
        </w:numPr>
        <w:spacing w:line="240" w:lineRule="auto"/>
        <w:ind w:left="360"/>
        <w:rPr>
          <w:lang w:eastAsia="x-none"/>
        </w:rPr>
      </w:pPr>
      <w:r>
        <w:rPr>
          <w:lang w:eastAsia="x-none"/>
        </w:rPr>
        <w:t>No further down selection is made for set of Q values, i.e., Q = {1,2,4,8} (resolves FFS of prior agreement on Q values)</w:t>
      </w:r>
    </w:p>
    <w:p w14:paraId="6E9A9F0E" w14:textId="77777777" w:rsidR="001617E4" w:rsidRDefault="001617E4" w:rsidP="00A47649">
      <w:pPr>
        <w:numPr>
          <w:ilvl w:val="0"/>
          <w:numId w:val="96"/>
        </w:numPr>
        <w:spacing w:line="240" w:lineRule="auto"/>
        <w:ind w:left="720"/>
        <w:rPr>
          <w:lang w:eastAsia="x-none"/>
        </w:rPr>
      </w:pPr>
      <w:r>
        <w:rPr>
          <w:lang w:eastAsia="x-none"/>
        </w:rPr>
        <w:t>UE does not expect to be configured with two Type-0 PDCCH monitoring occasions in a slot with Q=1.</w:t>
      </w:r>
    </w:p>
    <w:p w14:paraId="3CD4CAAE" w14:textId="77777777" w:rsidR="001617E4" w:rsidRDefault="001617E4" w:rsidP="00A47649">
      <w:pPr>
        <w:numPr>
          <w:ilvl w:val="0"/>
          <w:numId w:val="96"/>
        </w:numPr>
        <w:spacing w:line="240" w:lineRule="auto"/>
        <w:ind w:left="720"/>
        <w:rPr>
          <w:lang w:eastAsia="x-none"/>
        </w:rPr>
      </w:pPr>
      <w:r>
        <w:rPr>
          <w:lang w:eastAsia="x-none"/>
        </w:rPr>
        <w:t>Note: This does not imply a change in Rel-15 behavior for Type-0 PDCCH monitoring in two consecutive slots.</w:t>
      </w:r>
    </w:p>
    <w:p w14:paraId="4A7052F2" w14:textId="77777777" w:rsidR="001617E4" w:rsidRDefault="001617E4" w:rsidP="00A47649">
      <w:pPr>
        <w:numPr>
          <w:ilvl w:val="0"/>
          <w:numId w:val="96"/>
        </w:numPr>
        <w:spacing w:line="240" w:lineRule="auto"/>
        <w:ind w:left="720"/>
        <w:rPr>
          <w:lang w:eastAsia="x-none"/>
        </w:rPr>
      </w:pPr>
      <w:r>
        <w:rPr>
          <w:lang w:eastAsia="x-none"/>
        </w:rPr>
        <w:t>Note: This agreement does not imply any changes to Rel-15 PDCCH monitoring requirements on BD/CCE limits per slot</w:t>
      </w:r>
    </w:p>
    <w:p w14:paraId="522AF0AB" w14:textId="77777777" w:rsidR="001617E4" w:rsidRDefault="001617E4" w:rsidP="00A47649">
      <w:pPr>
        <w:numPr>
          <w:ilvl w:val="0"/>
          <w:numId w:val="97"/>
        </w:numPr>
        <w:spacing w:line="240" w:lineRule="auto"/>
        <w:ind w:left="360"/>
        <w:rPr>
          <w:lang w:eastAsia="x-none"/>
        </w:rPr>
      </w:pPr>
      <w:r>
        <w:rPr>
          <w:lang w:eastAsia="x-none"/>
        </w:rPr>
        <w:t>RAN4 requirements for SSB detection during initial cell search should be defined assuming Q = 8. This assumption does not have any other specification impact.</w:t>
      </w:r>
    </w:p>
    <w:p w14:paraId="545FB965" w14:textId="77777777" w:rsidR="001617E4" w:rsidRDefault="001617E4" w:rsidP="00A47649">
      <w:pPr>
        <w:numPr>
          <w:ilvl w:val="1"/>
          <w:numId w:val="97"/>
        </w:numPr>
        <w:spacing w:line="240" w:lineRule="auto"/>
        <w:rPr>
          <w:lang w:eastAsia="x-none"/>
        </w:rPr>
      </w:pPr>
      <w:r>
        <w:rPr>
          <w:lang w:eastAsia="x-none"/>
        </w:rPr>
        <w:t xml:space="preserve">Include this agreement in </w:t>
      </w:r>
      <w:proofErr w:type="gramStart"/>
      <w:r>
        <w:rPr>
          <w:lang w:eastAsia="x-none"/>
        </w:rPr>
        <w:t>an</w:t>
      </w:r>
      <w:proofErr w:type="gramEnd"/>
      <w:r>
        <w:rPr>
          <w:lang w:eastAsia="x-none"/>
        </w:rPr>
        <w:t xml:space="preserve"> LS to RAN4 asking them to take this into account. The LS should also provide an overview on the definition of Q.</w:t>
      </w:r>
    </w:p>
    <w:p w14:paraId="77583965" w14:textId="77777777" w:rsidR="001617E4" w:rsidRDefault="001617E4" w:rsidP="001617E4">
      <w:pPr>
        <w:rPr>
          <w:lang w:eastAsia="x-none"/>
        </w:rPr>
      </w:pPr>
    </w:p>
    <w:p w14:paraId="0E9ED281" w14:textId="77777777" w:rsidR="001617E4" w:rsidRDefault="001617E4" w:rsidP="001617E4">
      <w:pPr>
        <w:pStyle w:val="ListParagraph"/>
        <w:spacing w:after="200" w:line="276" w:lineRule="auto"/>
        <w:ind w:left="0"/>
        <w:jc w:val="both"/>
      </w:pPr>
    </w:p>
    <w:p w14:paraId="7DFE473F" w14:textId="77777777" w:rsidR="001617E4" w:rsidRDefault="001617E4" w:rsidP="001617E4">
      <w:pPr>
        <w:pStyle w:val="ListParagraph"/>
        <w:spacing w:after="200" w:line="276" w:lineRule="auto"/>
        <w:ind w:left="0"/>
        <w:jc w:val="both"/>
      </w:pPr>
      <w:r w:rsidRPr="00E81AE7">
        <w:rPr>
          <w:highlight w:val="green"/>
        </w:rPr>
        <w:t>Agreement:</w:t>
      </w:r>
    </w:p>
    <w:p w14:paraId="1F00386B" w14:textId="77777777" w:rsidR="001617E4" w:rsidRDefault="001617E4" w:rsidP="00A47649">
      <w:pPr>
        <w:pStyle w:val="ListParagraph"/>
        <w:numPr>
          <w:ilvl w:val="0"/>
          <w:numId w:val="97"/>
        </w:numPr>
        <w:spacing w:line="240" w:lineRule="auto"/>
        <w:ind w:left="360"/>
      </w:pPr>
      <w:r w:rsidRPr="00E25C3F">
        <w:t>The RSSI measurement timing configuration (RMTC) includes the following:</w:t>
      </w:r>
    </w:p>
    <w:p w14:paraId="66813683" w14:textId="77777777" w:rsidR="001617E4" w:rsidRDefault="001617E4" w:rsidP="00A47649">
      <w:pPr>
        <w:pStyle w:val="ListParagraph"/>
        <w:numPr>
          <w:ilvl w:val="0"/>
          <w:numId w:val="98"/>
        </w:numPr>
        <w:spacing w:line="240" w:lineRule="auto"/>
        <w:ind w:left="720"/>
      </w:pPr>
      <w:r w:rsidRPr="00E25C3F">
        <w:t xml:space="preserve">Time-domain parameters: </w:t>
      </w:r>
    </w:p>
    <w:p w14:paraId="06153109" w14:textId="77777777" w:rsidR="001617E4" w:rsidRDefault="001617E4" w:rsidP="00A47649">
      <w:pPr>
        <w:pStyle w:val="ListParagraph"/>
        <w:numPr>
          <w:ilvl w:val="0"/>
          <w:numId w:val="97"/>
        </w:numPr>
        <w:spacing w:line="240" w:lineRule="auto"/>
        <w:ind w:left="1080"/>
      </w:pPr>
      <w:r w:rsidRPr="00E25C3F">
        <w:t xml:space="preserve">Periodicity (e.g., 40/80/160/320/640 </w:t>
      </w:r>
      <w:proofErr w:type="spellStart"/>
      <w:r w:rsidRPr="00E25C3F">
        <w:t>ms</w:t>
      </w:r>
      <w:proofErr w:type="spellEnd"/>
      <w:r w:rsidRPr="00E25C3F">
        <w:t xml:space="preserve">) </w:t>
      </w:r>
    </w:p>
    <w:p w14:paraId="7606D9E4" w14:textId="77777777" w:rsidR="001617E4" w:rsidRDefault="001617E4" w:rsidP="00A47649">
      <w:pPr>
        <w:pStyle w:val="ListParagraph"/>
        <w:numPr>
          <w:ilvl w:val="0"/>
          <w:numId w:val="97"/>
        </w:numPr>
        <w:spacing w:line="240" w:lineRule="auto"/>
        <w:ind w:left="1080"/>
      </w:pPr>
      <w:r w:rsidRPr="00E25C3F">
        <w:t>Measurement duration in terms of OFDM symbols</w:t>
      </w:r>
      <w:r>
        <w:t xml:space="preserve"> with a configured reference subcarrier spacing</w:t>
      </w:r>
    </w:p>
    <w:p w14:paraId="7FE205CC" w14:textId="77777777" w:rsidR="001617E4" w:rsidRPr="00E25C3F" w:rsidRDefault="001617E4" w:rsidP="00A47649">
      <w:pPr>
        <w:pStyle w:val="ListParagraph"/>
        <w:numPr>
          <w:ilvl w:val="0"/>
          <w:numId w:val="97"/>
        </w:numPr>
        <w:spacing w:line="240" w:lineRule="auto"/>
        <w:ind w:left="1080"/>
      </w:pPr>
      <w:r w:rsidRPr="00E25C3F">
        <w:t>Offset of RMTC measurement duration</w:t>
      </w:r>
    </w:p>
    <w:p w14:paraId="1D055A9F" w14:textId="77777777" w:rsidR="001617E4" w:rsidRDefault="001617E4" w:rsidP="00A47649">
      <w:pPr>
        <w:pStyle w:val="ListParagraph"/>
        <w:numPr>
          <w:ilvl w:val="0"/>
          <w:numId w:val="98"/>
        </w:numPr>
        <w:spacing w:line="240" w:lineRule="auto"/>
        <w:ind w:left="720"/>
      </w:pPr>
      <w:r w:rsidRPr="00E25C3F">
        <w:t>Frequency-domain parameters:</w:t>
      </w:r>
    </w:p>
    <w:p w14:paraId="717254CF" w14:textId="77777777" w:rsidR="001617E4" w:rsidRDefault="001617E4" w:rsidP="00A47649">
      <w:pPr>
        <w:pStyle w:val="ListParagraph"/>
        <w:numPr>
          <w:ilvl w:val="0"/>
          <w:numId w:val="97"/>
        </w:numPr>
        <w:spacing w:line="240" w:lineRule="auto"/>
        <w:ind w:left="1080"/>
      </w:pPr>
      <w:r w:rsidRPr="00E25C3F">
        <w:t>Measurement bandwidth</w:t>
      </w:r>
      <w:r>
        <w:t xml:space="preserve"> at least in units of LBT bandwidths</w:t>
      </w:r>
    </w:p>
    <w:p w14:paraId="4A2C7B3D" w14:textId="77777777" w:rsidR="001617E4" w:rsidRDefault="001617E4" w:rsidP="00A47649">
      <w:pPr>
        <w:pStyle w:val="ListParagraph"/>
        <w:numPr>
          <w:ilvl w:val="1"/>
          <w:numId w:val="97"/>
        </w:numPr>
        <w:spacing w:line="240" w:lineRule="auto"/>
      </w:pPr>
      <w:r>
        <w:t>FFS: Units other than LBT bandwidths</w:t>
      </w:r>
    </w:p>
    <w:p w14:paraId="2780BEAF" w14:textId="77777777" w:rsidR="001617E4" w:rsidRPr="00D0719C" w:rsidRDefault="001617E4" w:rsidP="00A47649">
      <w:pPr>
        <w:pStyle w:val="ListParagraph"/>
        <w:numPr>
          <w:ilvl w:val="1"/>
          <w:numId w:val="97"/>
        </w:numPr>
        <w:spacing w:line="240" w:lineRule="auto"/>
      </w:pPr>
      <w:r>
        <w:t xml:space="preserve">Note: RAN4 can determine if the bandwidth used for the measurement within an LBT bandwidth can be less than the signaled measurement bandwidth. </w:t>
      </w:r>
    </w:p>
    <w:p w14:paraId="11200C27" w14:textId="77777777" w:rsidR="001617E4" w:rsidRDefault="001617E4" w:rsidP="00A47649">
      <w:pPr>
        <w:pStyle w:val="ListParagraph"/>
        <w:numPr>
          <w:ilvl w:val="0"/>
          <w:numId w:val="97"/>
        </w:numPr>
        <w:spacing w:line="240" w:lineRule="auto"/>
        <w:ind w:left="1080"/>
      </w:pPr>
      <w:r w:rsidRPr="00E25C3F">
        <w:t>Measurement ARFCN for inter-frequency measurements</w:t>
      </w:r>
    </w:p>
    <w:p w14:paraId="157F0013" w14:textId="77777777" w:rsidR="001617E4" w:rsidRPr="00E25C3F" w:rsidRDefault="001617E4" w:rsidP="00A47649">
      <w:pPr>
        <w:pStyle w:val="ListParagraph"/>
        <w:numPr>
          <w:ilvl w:val="0"/>
          <w:numId w:val="97"/>
        </w:numPr>
        <w:spacing w:line="240" w:lineRule="auto"/>
        <w:ind w:left="360"/>
      </w:pPr>
      <w:r>
        <w:t>Configurable L3 filtering as in RSSI for LTE-LAA</w:t>
      </w:r>
    </w:p>
    <w:p w14:paraId="44328C74" w14:textId="77777777" w:rsidR="001617E4" w:rsidRDefault="001617E4" w:rsidP="001617E4">
      <w:pPr>
        <w:pStyle w:val="ListParagraph"/>
        <w:spacing w:after="200" w:line="276" w:lineRule="auto"/>
        <w:ind w:left="0"/>
        <w:jc w:val="both"/>
      </w:pPr>
    </w:p>
    <w:p w14:paraId="624316C7" w14:textId="77777777" w:rsidR="001617E4" w:rsidRPr="00E81AE7" w:rsidRDefault="001617E4" w:rsidP="001617E4">
      <w:pPr>
        <w:pStyle w:val="ListParagraph"/>
        <w:spacing w:after="200" w:line="276" w:lineRule="auto"/>
        <w:ind w:left="0"/>
        <w:jc w:val="both"/>
        <w:rPr>
          <w:u w:val="single"/>
        </w:rPr>
      </w:pPr>
      <w:r w:rsidRPr="00E81AE7">
        <w:rPr>
          <w:u w:val="single"/>
        </w:rPr>
        <w:t>Conclusion:</w:t>
      </w:r>
    </w:p>
    <w:p w14:paraId="42CDCBED" w14:textId="77777777" w:rsidR="001617E4" w:rsidRDefault="001617E4" w:rsidP="001617E4">
      <w:pPr>
        <w:pStyle w:val="ListParagraph"/>
        <w:spacing w:after="200" w:line="276" w:lineRule="auto"/>
        <w:ind w:left="0"/>
        <w:jc w:val="both"/>
      </w:pPr>
      <w:r>
        <w:rPr>
          <w:szCs w:val="20"/>
        </w:rPr>
        <w:t>No new medium contention/load metrics other than channel occupancy are introduced</w:t>
      </w:r>
    </w:p>
    <w:p w14:paraId="6C1511B2" w14:textId="77777777" w:rsidR="001617E4" w:rsidRDefault="001617E4" w:rsidP="001617E4">
      <w:pPr>
        <w:pStyle w:val="ListParagraph"/>
        <w:spacing w:after="200" w:line="276" w:lineRule="auto"/>
        <w:ind w:left="0"/>
        <w:jc w:val="both"/>
      </w:pPr>
    </w:p>
    <w:p w14:paraId="7F54C841" w14:textId="77777777" w:rsidR="001617E4" w:rsidRPr="00442E99" w:rsidRDefault="001617E4" w:rsidP="001617E4">
      <w:pPr>
        <w:pStyle w:val="ListParagraph"/>
        <w:spacing w:after="200" w:line="276" w:lineRule="auto"/>
        <w:ind w:left="0"/>
        <w:jc w:val="both"/>
      </w:pPr>
      <w:r w:rsidRPr="00D200AF">
        <w:rPr>
          <w:highlight w:val="green"/>
        </w:rPr>
        <w:t>Agreement:</w:t>
      </w:r>
    </w:p>
    <w:p w14:paraId="729369B6" w14:textId="77777777" w:rsidR="001617E4" w:rsidRPr="00442E99" w:rsidRDefault="001617E4" w:rsidP="001617E4">
      <w:pPr>
        <w:pStyle w:val="ListParagraph"/>
        <w:spacing w:after="200" w:line="276" w:lineRule="auto"/>
        <w:ind w:left="0"/>
        <w:jc w:val="both"/>
      </w:pPr>
      <w:r w:rsidRPr="00442E99">
        <w:t>Support configuration of the DRS transmission window duration of a UE’s serving cell(s)</w:t>
      </w:r>
    </w:p>
    <w:p w14:paraId="1C4B4DF3" w14:textId="77777777" w:rsidR="001617E4" w:rsidRDefault="001617E4" w:rsidP="00A47649">
      <w:pPr>
        <w:pStyle w:val="ListParagraph"/>
        <w:numPr>
          <w:ilvl w:val="0"/>
          <w:numId w:val="99"/>
        </w:numPr>
        <w:spacing w:after="200" w:line="276" w:lineRule="auto"/>
        <w:jc w:val="both"/>
      </w:pPr>
      <w:r w:rsidRPr="00442E99">
        <w:t>DRS transmission window periodicity is the same as the configuration of SSB burst periodicity</w:t>
      </w:r>
    </w:p>
    <w:p w14:paraId="0FFA2D3C" w14:textId="77777777" w:rsidR="001617E4" w:rsidRDefault="001617E4" w:rsidP="00A47649">
      <w:pPr>
        <w:pStyle w:val="ListParagraph"/>
        <w:numPr>
          <w:ilvl w:val="0"/>
          <w:numId w:val="99"/>
        </w:numPr>
        <w:spacing w:after="200" w:line="276" w:lineRule="auto"/>
        <w:jc w:val="both"/>
      </w:pPr>
      <w:r>
        <w:t xml:space="preserve">Note: RAN4 performance requirements depending on the DRS transmission window size, e.g., RRM, will assume a DRS transmission window size of 5 </w:t>
      </w:r>
      <w:proofErr w:type="spellStart"/>
      <w:r>
        <w:t>ms</w:t>
      </w:r>
      <w:proofErr w:type="spellEnd"/>
    </w:p>
    <w:p w14:paraId="0BA614FE" w14:textId="77777777" w:rsidR="001617E4" w:rsidRDefault="001617E4" w:rsidP="001617E4">
      <w:pPr>
        <w:rPr>
          <w:highlight w:val="green"/>
          <w:lang w:eastAsia="x-none"/>
        </w:rPr>
      </w:pPr>
    </w:p>
    <w:p w14:paraId="7D7FFE9B" w14:textId="77777777" w:rsidR="001617E4" w:rsidRDefault="001617E4" w:rsidP="001617E4">
      <w:pPr>
        <w:rPr>
          <w:lang w:eastAsia="x-none"/>
        </w:rPr>
      </w:pPr>
      <w:r w:rsidRPr="00235308">
        <w:rPr>
          <w:highlight w:val="green"/>
          <w:lang w:eastAsia="x-none"/>
        </w:rPr>
        <w:t>Agreement:</w:t>
      </w:r>
    </w:p>
    <w:p w14:paraId="32577233" w14:textId="77777777" w:rsidR="001617E4" w:rsidRDefault="001617E4" w:rsidP="001617E4">
      <w:r w:rsidRPr="00A552C8">
        <w:lastRenderedPageBreak/>
        <w:t xml:space="preserve">The </w:t>
      </w:r>
      <w:proofErr w:type="spellStart"/>
      <w:r w:rsidRPr="00A552C8">
        <w:t>ssb-PositionsInBurst</w:t>
      </w:r>
      <w:proofErr w:type="spellEnd"/>
      <w:r w:rsidRPr="00A552C8">
        <w:t xml:space="preserve"> IE is configured as in Rel-15 NR</w:t>
      </w:r>
    </w:p>
    <w:p w14:paraId="5FC4EBF6" w14:textId="77777777" w:rsidR="001617E4" w:rsidRDefault="001617E4" w:rsidP="00A47649">
      <w:pPr>
        <w:numPr>
          <w:ilvl w:val="0"/>
          <w:numId w:val="100"/>
        </w:numPr>
        <w:spacing w:line="240" w:lineRule="auto"/>
        <w:rPr>
          <w:lang w:eastAsia="x-none"/>
        </w:rPr>
      </w:pPr>
      <w:r>
        <w:t>FFS: Interpretation of the field for NR-U</w:t>
      </w:r>
    </w:p>
    <w:p w14:paraId="67D26B6A" w14:textId="6F226366" w:rsidR="001617E4" w:rsidRDefault="001617E4" w:rsidP="00BC5957"/>
    <w:p w14:paraId="154C4521" w14:textId="77777777" w:rsidR="001617E4" w:rsidRDefault="001617E4" w:rsidP="00BC5957"/>
    <w:p w14:paraId="321C74F6" w14:textId="7B3AFEA0" w:rsidR="00C13228" w:rsidRDefault="00C13228" w:rsidP="00BC5957">
      <w:pPr>
        <w:pStyle w:val="Heading3"/>
      </w:pPr>
      <w:r>
        <w:t>7.2.2.2.3</w:t>
      </w:r>
      <w:r>
        <w:tab/>
        <w:t>HARQ enhancement</w:t>
      </w:r>
    </w:p>
    <w:p w14:paraId="3467C6C1" w14:textId="77777777" w:rsidR="00BC5957" w:rsidRPr="00BD2DDF" w:rsidRDefault="00BC5957" w:rsidP="00BC5957">
      <w:pPr>
        <w:pStyle w:val="Heading4"/>
      </w:pPr>
      <w:r>
        <w:t>RAN1 #AH-1901, Jan 2019</w:t>
      </w:r>
      <w:r w:rsidRPr="00BD2DDF">
        <w:t xml:space="preserve"> </w:t>
      </w:r>
    </w:p>
    <w:p w14:paraId="33BF2600" w14:textId="1FD442F2" w:rsidR="001854A9" w:rsidRDefault="001854A9" w:rsidP="00BC5957"/>
    <w:p w14:paraId="32DFC4C2" w14:textId="77777777" w:rsidR="00DB4A2D" w:rsidRPr="00313201" w:rsidRDefault="00DB4A2D" w:rsidP="00BC5957">
      <w:pPr>
        <w:rPr>
          <w:bCs/>
          <w:lang w:eastAsia="x-none"/>
        </w:rPr>
      </w:pPr>
      <w:r w:rsidRPr="003157E4">
        <w:rPr>
          <w:bCs/>
          <w:highlight w:val="green"/>
          <w:lang w:eastAsia="x-none"/>
        </w:rPr>
        <w:t>Agreement:</w:t>
      </w:r>
    </w:p>
    <w:p w14:paraId="4D8C0D95" w14:textId="77777777" w:rsidR="00DB4A2D" w:rsidRDefault="00DB4A2D" w:rsidP="00BC5957">
      <w:pPr>
        <w:numPr>
          <w:ilvl w:val="0"/>
          <w:numId w:val="8"/>
        </w:numPr>
        <w:spacing w:line="240" w:lineRule="auto"/>
        <w:rPr>
          <w:bCs/>
          <w:lang w:eastAsia="x-none"/>
        </w:rPr>
      </w:pPr>
      <w:r w:rsidRPr="00313201">
        <w:rPr>
          <w:rFonts w:hint="eastAsia"/>
          <w:bCs/>
          <w:lang w:eastAsia="x-none"/>
        </w:rPr>
        <w:t xml:space="preserve">RRC </w:t>
      </w:r>
      <w:r w:rsidRPr="00313201">
        <w:rPr>
          <w:bCs/>
          <w:lang w:eastAsia="x-none"/>
        </w:rPr>
        <w:t>parameter dl-</w:t>
      </w:r>
      <w:proofErr w:type="spellStart"/>
      <w:r w:rsidRPr="00313201">
        <w:rPr>
          <w:bCs/>
          <w:lang w:eastAsia="x-none"/>
        </w:rPr>
        <w:t>DataToUL</w:t>
      </w:r>
      <w:proofErr w:type="spellEnd"/>
      <w:r w:rsidRPr="00313201">
        <w:rPr>
          <w:bCs/>
          <w:lang w:eastAsia="x-none"/>
        </w:rPr>
        <w:t>-ACK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10F1F56F" w14:textId="77777777" w:rsidR="00DB4A2D" w:rsidRDefault="00DB4A2D" w:rsidP="00BC5957">
      <w:pPr>
        <w:rPr>
          <w:bCs/>
          <w:lang w:eastAsia="x-none"/>
        </w:rPr>
      </w:pPr>
    </w:p>
    <w:p w14:paraId="2D6150CF" w14:textId="77777777" w:rsidR="00DB4A2D" w:rsidRPr="00D6436B" w:rsidRDefault="00DB4A2D" w:rsidP="00BC5957">
      <w:pPr>
        <w:rPr>
          <w:bCs/>
          <w:u w:val="single"/>
          <w:lang w:eastAsia="x-none"/>
        </w:rPr>
      </w:pPr>
      <w:r w:rsidRPr="00D6436B">
        <w:rPr>
          <w:bCs/>
          <w:u w:val="single"/>
          <w:lang w:eastAsia="x-none"/>
        </w:rPr>
        <w:t>Conclusion:</w:t>
      </w:r>
    </w:p>
    <w:p w14:paraId="0965D27F" w14:textId="77777777" w:rsidR="00DB4A2D" w:rsidRDefault="00DB4A2D" w:rsidP="00BC5957">
      <w:pPr>
        <w:numPr>
          <w:ilvl w:val="0"/>
          <w:numId w:val="14"/>
        </w:numPr>
        <w:spacing w:line="240" w:lineRule="auto"/>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2248F594" w14:textId="77777777" w:rsidR="00DB4A2D" w:rsidRDefault="00DB4A2D" w:rsidP="00BC5957">
      <w:pPr>
        <w:numPr>
          <w:ilvl w:val="1"/>
          <w:numId w:val="14"/>
        </w:numPr>
        <w:spacing w:line="240" w:lineRule="auto"/>
        <w:rPr>
          <w:bCs/>
          <w:lang w:eastAsia="x-none"/>
        </w:rPr>
      </w:pPr>
      <w:r w:rsidRPr="00AF5246">
        <w:rPr>
          <w:bCs/>
          <w:lang w:eastAsia="x-none"/>
        </w:rPr>
        <w:t>Further discuss the details for determining the LBT type for the UE transmission of HARQ A/N feedback for this case</w:t>
      </w:r>
    </w:p>
    <w:p w14:paraId="64020561" w14:textId="77777777" w:rsidR="00DB4A2D" w:rsidRDefault="00DB4A2D" w:rsidP="00BC5957">
      <w:pPr>
        <w:numPr>
          <w:ilvl w:val="1"/>
          <w:numId w:val="14"/>
        </w:numPr>
        <w:spacing w:line="240" w:lineRule="auto"/>
        <w:rPr>
          <w:bCs/>
          <w:lang w:eastAsia="x-none"/>
        </w:rPr>
      </w:pPr>
      <w:r>
        <w:rPr>
          <w:bCs/>
          <w:lang w:eastAsia="x-none"/>
        </w:rPr>
        <w:t>Further discuss whether additional values need to be introduced for the purpose of requesting feedback inside the COT</w:t>
      </w:r>
    </w:p>
    <w:p w14:paraId="3C95598B" w14:textId="77777777" w:rsidR="00DB4A2D" w:rsidRDefault="00DB4A2D" w:rsidP="00BC5957">
      <w:pPr>
        <w:numPr>
          <w:ilvl w:val="2"/>
          <w:numId w:val="14"/>
        </w:numPr>
        <w:spacing w:line="240" w:lineRule="auto"/>
        <w:rPr>
          <w:bCs/>
          <w:lang w:eastAsia="x-none"/>
        </w:rPr>
      </w:pPr>
      <w:r>
        <w:rPr>
          <w:bCs/>
          <w:lang w:eastAsia="x-none"/>
        </w:rPr>
        <w:t>If additional values are introduced these can also be used for requesting feedback outside the COT</w:t>
      </w:r>
    </w:p>
    <w:p w14:paraId="4898F446" w14:textId="77777777" w:rsidR="00DB4A2D" w:rsidRPr="00AF5246" w:rsidRDefault="00DB4A2D" w:rsidP="00BC5957">
      <w:pPr>
        <w:numPr>
          <w:ilvl w:val="1"/>
          <w:numId w:val="14"/>
        </w:numPr>
        <w:spacing w:line="240" w:lineRule="auto"/>
        <w:rPr>
          <w:bCs/>
          <w:lang w:eastAsia="x-none"/>
        </w:rPr>
      </w:pPr>
      <w:r>
        <w:rPr>
          <w:bCs/>
          <w:lang w:eastAsia="x-none"/>
        </w:rPr>
        <w:t>Note: This does not necessitate that the UE needs to know whether the feedback is inside or outside the COT at the time when the feedback is requested</w:t>
      </w:r>
    </w:p>
    <w:p w14:paraId="2EE005E9" w14:textId="77777777" w:rsidR="00DB4A2D" w:rsidRDefault="00DB4A2D" w:rsidP="00BC5957">
      <w:pPr>
        <w:rPr>
          <w:lang w:eastAsia="x-none"/>
        </w:rPr>
      </w:pPr>
    </w:p>
    <w:p w14:paraId="29A4A08E" w14:textId="77777777" w:rsidR="00DB4A2D" w:rsidRDefault="00DB4A2D" w:rsidP="00BC5957">
      <w:pPr>
        <w:rPr>
          <w:lang w:eastAsia="x-none"/>
        </w:rPr>
      </w:pPr>
      <w:r w:rsidRPr="004B2B29">
        <w:rPr>
          <w:highlight w:val="green"/>
          <w:lang w:eastAsia="x-none"/>
        </w:rPr>
        <w:t>Agreement:</w:t>
      </w:r>
    </w:p>
    <w:p w14:paraId="2BB028DA" w14:textId="77777777" w:rsidR="00DB4A2D" w:rsidRDefault="00DB4A2D" w:rsidP="00BC5957">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201BEEB1" w14:textId="77777777" w:rsidR="00DB4A2D" w:rsidRDefault="00DB4A2D" w:rsidP="00BC5957">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p>
    <w:p w14:paraId="6AA0B851" w14:textId="77777777" w:rsidR="00DB4A2D" w:rsidRDefault="00DB4A2D" w:rsidP="00BC5957">
      <w:pPr>
        <w:rPr>
          <w:lang w:eastAsia="x-none"/>
        </w:rPr>
      </w:pPr>
    </w:p>
    <w:p w14:paraId="32CBE839" w14:textId="77777777" w:rsidR="00DB4A2D" w:rsidRDefault="00DB4A2D" w:rsidP="00BC5957">
      <w:pPr>
        <w:rPr>
          <w:lang w:eastAsia="x-none"/>
        </w:rPr>
      </w:pPr>
      <w:r w:rsidRPr="00D2061C">
        <w:rPr>
          <w:highlight w:val="green"/>
          <w:lang w:eastAsia="x-none"/>
        </w:rPr>
        <w:t>Agreement:</w:t>
      </w:r>
    </w:p>
    <w:p w14:paraId="5398A2A8" w14:textId="77777777" w:rsidR="00DB4A2D" w:rsidRDefault="00DB4A2D" w:rsidP="00BC5957">
      <w:pPr>
        <w:rPr>
          <w:lang w:eastAsia="x-none"/>
        </w:rPr>
      </w:pPr>
      <w:r w:rsidRPr="00D2061C">
        <w:rPr>
          <w:lang w:eastAsia="x-none"/>
        </w:rPr>
        <w:t>Cross-carrier HARQ re-transmissions will not be discussed for NR-U in Rel-16.</w:t>
      </w:r>
    </w:p>
    <w:p w14:paraId="2D18FE47" w14:textId="77777777" w:rsidR="00DB4A2D" w:rsidRDefault="00DB4A2D" w:rsidP="00BC5957"/>
    <w:p w14:paraId="70B22985" w14:textId="236B3B4C" w:rsidR="004B6AA4" w:rsidRDefault="004B6AA4" w:rsidP="004B6AA4">
      <w:pPr>
        <w:pStyle w:val="Heading4"/>
      </w:pPr>
      <w:bookmarkStart w:id="13" w:name="_Hlk2597355"/>
      <w:r>
        <w:t>RAN1 #96, Feb 2019</w:t>
      </w:r>
    </w:p>
    <w:p w14:paraId="63CEA614" w14:textId="77777777" w:rsidR="004B6AA4" w:rsidRPr="004B6AA4" w:rsidRDefault="004B6AA4" w:rsidP="004B6AA4"/>
    <w:p w14:paraId="276F5849" w14:textId="77777777" w:rsidR="00C13228" w:rsidRDefault="00C13228" w:rsidP="00BC5957">
      <w:pPr>
        <w:rPr>
          <w:lang w:eastAsia="x-none"/>
        </w:rPr>
      </w:pPr>
      <w:r w:rsidRPr="00B0796C">
        <w:rPr>
          <w:highlight w:val="green"/>
          <w:lang w:eastAsia="x-none"/>
        </w:rPr>
        <w:t>Agreement:</w:t>
      </w:r>
    </w:p>
    <w:p w14:paraId="759AC354" w14:textId="77777777" w:rsidR="00C13228" w:rsidRDefault="00C13228" w:rsidP="00BC5957">
      <w:pPr>
        <w:rPr>
          <w:lang w:eastAsia="x-none"/>
        </w:rPr>
      </w:pPr>
      <w:r>
        <w:rPr>
          <w:lang w:eastAsia="x-none"/>
        </w:rPr>
        <w:t>Scheduling PUSCH over multiple slots/mini-slots by single DCI supports at least multiple continuous PUSCHs with separate TBs</w:t>
      </w:r>
    </w:p>
    <w:p w14:paraId="4D447369" w14:textId="77777777" w:rsidR="00C13228" w:rsidRDefault="00C13228" w:rsidP="00BC5957">
      <w:pPr>
        <w:numPr>
          <w:ilvl w:val="0"/>
          <w:numId w:val="33"/>
        </w:numPr>
        <w:spacing w:line="240" w:lineRule="auto"/>
        <w:rPr>
          <w:lang w:eastAsia="x-none"/>
        </w:rPr>
      </w:pPr>
      <w:r>
        <w:rPr>
          <w:lang w:eastAsia="x-none"/>
        </w:rPr>
        <w:t>Each TB is mapped to at most one slot or one mini-slot</w:t>
      </w:r>
    </w:p>
    <w:p w14:paraId="560C73C3" w14:textId="77777777" w:rsidR="00C13228" w:rsidRDefault="00C13228" w:rsidP="00BC5957"/>
    <w:bookmarkEnd w:id="13"/>
    <w:p w14:paraId="5AC9494F" w14:textId="09C63472" w:rsidR="004B6AA4" w:rsidRDefault="004B6AA4" w:rsidP="004B6AA4">
      <w:pPr>
        <w:pStyle w:val="Heading4"/>
      </w:pPr>
      <w:r>
        <w:t>RAN1 #96bis, April 2019</w:t>
      </w:r>
    </w:p>
    <w:p w14:paraId="13D6B177" w14:textId="77777777" w:rsidR="004B6AA4" w:rsidRPr="004B6AA4" w:rsidRDefault="004B6AA4" w:rsidP="004B6AA4"/>
    <w:p w14:paraId="08966A92" w14:textId="77777777" w:rsidR="00C13228" w:rsidRDefault="00C13228" w:rsidP="00BC5957">
      <w:pPr>
        <w:rPr>
          <w:lang w:eastAsia="x-none"/>
        </w:rPr>
      </w:pPr>
      <w:r w:rsidRPr="00407F7D">
        <w:rPr>
          <w:highlight w:val="green"/>
          <w:lang w:eastAsia="x-none"/>
        </w:rPr>
        <w:t>Agreement:</w:t>
      </w:r>
    </w:p>
    <w:p w14:paraId="0D831A0A" w14:textId="77777777" w:rsidR="00C13228" w:rsidRDefault="00C13228" w:rsidP="00BC5957">
      <w:r w:rsidRPr="0088240A">
        <w:t xml:space="preserve">A non-numerical value </w:t>
      </w:r>
      <w:r>
        <w:t xml:space="preserve">is added to the possible range </w:t>
      </w:r>
      <w:r w:rsidRPr="0088240A">
        <w:t xml:space="preserve">of PDSCH-to-HARQ-timing-indicator </w:t>
      </w:r>
      <w:r>
        <w:t>values defined in Rel-</w:t>
      </w:r>
      <w:proofErr w:type="gramStart"/>
      <w:r>
        <w:t>15, and</w:t>
      </w:r>
      <w:proofErr w:type="gramEnd"/>
      <w:r>
        <w:t xml:space="preserve">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is provided by the gNB</w:t>
      </w:r>
      <w:r w:rsidRPr="00C67FB9">
        <w:t>.</w:t>
      </w:r>
    </w:p>
    <w:p w14:paraId="798AB18B" w14:textId="77777777" w:rsidR="00C13228" w:rsidRDefault="00C13228" w:rsidP="00BC5957">
      <w:pPr>
        <w:pStyle w:val="notes"/>
      </w:pPr>
    </w:p>
    <w:p w14:paraId="58CA1F60" w14:textId="77777777" w:rsidR="00C13228" w:rsidRDefault="00C13228" w:rsidP="00BC5957">
      <w:pPr>
        <w:rPr>
          <w:lang w:eastAsia="x-none"/>
        </w:rPr>
      </w:pPr>
      <w:r w:rsidRPr="002E2F61">
        <w:rPr>
          <w:highlight w:val="green"/>
          <w:lang w:eastAsia="x-none"/>
        </w:rPr>
        <w:t>Agreement:</w:t>
      </w:r>
    </w:p>
    <w:p w14:paraId="5D2285B5" w14:textId="77777777" w:rsidR="00C13228" w:rsidRDefault="00C13228" w:rsidP="00BC5957">
      <w:pPr>
        <w:rPr>
          <w:lang w:eastAsia="x-none"/>
        </w:rPr>
      </w:pPr>
      <w:r>
        <w:rPr>
          <w:lang w:eastAsia="x-none"/>
        </w:rPr>
        <w:t>Restrict further discussion on HARQ codebook to the following:</w:t>
      </w:r>
    </w:p>
    <w:p w14:paraId="107056CF" w14:textId="77777777" w:rsidR="00C13228" w:rsidRDefault="00C13228" w:rsidP="00BC5957">
      <w:pPr>
        <w:numPr>
          <w:ilvl w:val="0"/>
          <w:numId w:val="43"/>
        </w:numPr>
        <w:spacing w:line="240" w:lineRule="auto"/>
        <w:rPr>
          <w:bCs/>
          <w:lang w:eastAsia="x-none"/>
        </w:rPr>
      </w:pPr>
      <w:r>
        <w:rPr>
          <w:bCs/>
          <w:lang w:eastAsia="x-none"/>
        </w:rPr>
        <w:t xml:space="preserve">For </w:t>
      </w:r>
      <w:r w:rsidRPr="00521337">
        <w:rPr>
          <w:bCs/>
          <w:lang w:eastAsia="x-none"/>
        </w:rPr>
        <w:t>dynamic HARQ codebook:</w:t>
      </w:r>
    </w:p>
    <w:p w14:paraId="40BF05D0" w14:textId="77777777" w:rsidR="00C13228" w:rsidRPr="00521337" w:rsidRDefault="00C13228" w:rsidP="00BC5957">
      <w:pPr>
        <w:numPr>
          <w:ilvl w:val="1"/>
          <w:numId w:val="43"/>
        </w:numPr>
        <w:spacing w:line="240" w:lineRule="auto"/>
        <w:rPr>
          <w:bCs/>
          <w:lang w:eastAsia="x-none"/>
        </w:rPr>
      </w:pPr>
      <w:r w:rsidRPr="00521337">
        <w:rPr>
          <w:bCs/>
          <w:lang w:eastAsia="x-none"/>
        </w:rPr>
        <w:t>PDSCH grouping by explicitly signalling a group index in DCI scheduling the PDSCH</w:t>
      </w:r>
    </w:p>
    <w:p w14:paraId="7B4EC264" w14:textId="77777777" w:rsidR="00C13228" w:rsidRPr="00B7084E" w:rsidRDefault="00C13228" w:rsidP="00BC5957">
      <w:pPr>
        <w:numPr>
          <w:ilvl w:val="1"/>
          <w:numId w:val="43"/>
        </w:numPr>
        <w:spacing w:line="240" w:lineRule="auto"/>
        <w:rPr>
          <w:bCs/>
          <w:lang w:eastAsia="x-none"/>
        </w:rPr>
      </w:pPr>
      <w:r w:rsidRPr="00521337">
        <w:rPr>
          <w:bCs/>
          <w:lang w:eastAsia="x-none"/>
        </w:rPr>
        <w:t>gNB can request HARQ-ACK feedback in the same PUCCH for all PDSCHs in the same group</w:t>
      </w:r>
    </w:p>
    <w:p w14:paraId="1784819F" w14:textId="77777777" w:rsidR="00C13228" w:rsidRDefault="00C13228" w:rsidP="00BC5957">
      <w:pPr>
        <w:numPr>
          <w:ilvl w:val="1"/>
          <w:numId w:val="43"/>
        </w:numPr>
        <w:spacing w:line="240" w:lineRule="auto"/>
        <w:rPr>
          <w:bCs/>
          <w:lang w:eastAsia="x-none"/>
        </w:rPr>
      </w:pPr>
      <w:r w:rsidRPr="00521337">
        <w:rPr>
          <w:bCs/>
          <w:lang w:eastAsia="x-none"/>
        </w:rPr>
        <w:t xml:space="preserve">Option 1: </w:t>
      </w:r>
    </w:p>
    <w:p w14:paraId="516D7E03" w14:textId="77777777" w:rsidR="00C13228" w:rsidRPr="00521337" w:rsidRDefault="00C13228" w:rsidP="00BC5957">
      <w:pPr>
        <w:numPr>
          <w:ilvl w:val="2"/>
          <w:numId w:val="43"/>
        </w:numPr>
        <w:spacing w:line="240" w:lineRule="auto"/>
        <w:rPr>
          <w:bCs/>
          <w:lang w:eastAsia="x-none"/>
        </w:rPr>
      </w:pPr>
      <w:r w:rsidRPr="00521337">
        <w:rPr>
          <w:bCs/>
          <w:lang w:eastAsia="x-none"/>
        </w:rPr>
        <w:t>One PUCCH can carry HARQ-ACK feedback for one or more PDSCH groups</w:t>
      </w:r>
    </w:p>
    <w:p w14:paraId="70881D57"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DCI can request HARQ-ACK feedback for one or more PDSCH groups </w:t>
      </w:r>
    </w:p>
    <w:p w14:paraId="30DA9428" w14:textId="77777777" w:rsidR="00C13228" w:rsidRPr="00521337" w:rsidRDefault="00C13228" w:rsidP="00BC5957">
      <w:pPr>
        <w:numPr>
          <w:ilvl w:val="2"/>
          <w:numId w:val="43"/>
        </w:numPr>
        <w:spacing w:line="240" w:lineRule="auto"/>
        <w:rPr>
          <w:bCs/>
          <w:lang w:eastAsia="x-none"/>
        </w:rPr>
      </w:pPr>
      <w:r w:rsidRPr="00521337">
        <w:rPr>
          <w:bCs/>
          <w:lang w:eastAsia="x-none"/>
        </w:rPr>
        <w:t>FFS one of the two options below</w:t>
      </w:r>
    </w:p>
    <w:p w14:paraId="4C729E9E" w14:textId="77777777" w:rsidR="00C13228" w:rsidRPr="00521337" w:rsidRDefault="00C13228" w:rsidP="00BC5957">
      <w:pPr>
        <w:numPr>
          <w:ilvl w:val="3"/>
          <w:numId w:val="43"/>
        </w:numPr>
        <w:spacing w:line="240" w:lineRule="auto"/>
        <w:rPr>
          <w:bCs/>
          <w:lang w:eastAsia="x-none"/>
        </w:rPr>
      </w:pPr>
      <w:r w:rsidRPr="00521337">
        <w:rPr>
          <w:bCs/>
          <w:lang w:eastAsia="x-none"/>
        </w:rPr>
        <w:t>C-DAI/T-DAI can be accumulated across multiple PDSCH groups for which feedback is requested in the same PUCCH</w:t>
      </w:r>
    </w:p>
    <w:p w14:paraId="643BF64D" w14:textId="77777777" w:rsidR="00C13228" w:rsidRPr="00521337" w:rsidRDefault="00C13228" w:rsidP="00BC5957">
      <w:pPr>
        <w:numPr>
          <w:ilvl w:val="3"/>
          <w:numId w:val="43"/>
        </w:numPr>
        <w:spacing w:line="240" w:lineRule="auto"/>
        <w:rPr>
          <w:bCs/>
          <w:lang w:eastAsia="x-none"/>
        </w:rPr>
      </w:pPr>
      <w:r w:rsidRPr="00521337">
        <w:rPr>
          <w:bCs/>
          <w:lang w:eastAsia="x-none"/>
        </w:rPr>
        <w:t>C-DAI/T-DAI is accumulated only within one PDSCH group</w:t>
      </w:r>
    </w:p>
    <w:p w14:paraId="6B64DF2E"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FFS: New </w:t>
      </w:r>
      <w:r w:rsidRPr="00362481">
        <w:rPr>
          <w:bCs/>
          <w:lang w:eastAsia="x-none"/>
        </w:rPr>
        <w:t>ACK-Feedback Group Indicator for each PDSCH Group</w:t>
      </w:r>
    </w:p>
    <w:p w14:paraId="17D2E78B"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is constant between a first HARQ-ACK feedback transmission and a HARQ-ACK feedback re-transmission, i.e. the PDSCH group cannot be enlarged after the first feedback transmission</w:t>
      </w:r>
    </w:p>
    <w:p w14:paraId="11096E7B" w14:textId="77777777" w:rsidR="00C13228" w:rsidRDefault="00C13228" w:rsidP="00BC5957">
      <w:pPr>
        <w:numPr>
          <w:ilvl w:val="1"/>
          <w:numId w:val="43"/>
        </w:numPr>
        <w:spacing w:line="240" w:lineRule="auto"/>
        <w:rPr>
          <w:bCs/>
          <w:lang w:eastAsia="x-none"/>
        </w:rPr>
      </w:pPr>
      <w:r w:rsidRPr="00521337">
        <w:rPr>
          <w:bCs/>
          <w:lang w:eastAsia="x-none"/>
        </w:rPr>
        <w:t xml:space="preserve">Option 2: </w:t>
      </w:r>
    </w:p>
    <w:p w14:paraId="31E013E4" w14:textId="77777777" w:rsidR="00C13228" w:rsidRDefault="00C13228" w:rsidP="00BC5957">
      <w:pPr>
        <w:numPr>
          <w:ilvl w:val="2"/>
          <w:numId w:val="43"/>
        </w:numPr>
        <w:spacing w:line="240" w:lineRule="auto"/>
        <w:rPr>
          <w:bCs/>
          <w:lang w:eastAsia="x-none"/>
        </w:rPr>
      </w:pP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p>
    <w:p w14:paraId="7C67D5EF" w14:textId="77777777" w:rsidR="00C13228" w:rsidRPr="00B7084E" w:rsidRDefault="00C13228" w:rsidP="00BC5957">
      <w:pPr>
        <w:numPr>
          <w:ilvl w:val="3"/>
          <w:numId w:val="43"/>
        </w:numPr>
        <w:spacing w:line="240" w:lineRule="auto"/>
        <w:rPr>
          <w:bCs/>
          <w:lang w:eastAsia="x-none"/>
        </w:rPr>
      </w:pPr>
      <w:r>
        <w:rPr>
          <w:bCs/>
          <w:lang w:eastAsia="x-none"/>
        </w:rPr>
        <w:t>FFS: Feedback for more than one PDSCH group</w:t>
      </w:r>
    </w:p>
    <w:p w14:paraId="3687364C" w14:textId="77777777" w:rsidR="00C13228" w:rsidRDefault="00C13228" w:rsidP="00BC5957">
      <w:pPr>
        <w:numPr>
          <w:ilvl w:val="2"/>
          <w:numId w:val="43"/>
        </w:numPr>
        <w:spacing w:line="240" w:lineRule="auto"/>
        <w:rPr>
          <w:bCs/>
          <w:lang w:eastAsia="x-none"/>
        </w:rPr>
      </w:pPr>
      <w:r w:rsidRPr="00521337">
        <w:rPr>
          <w:bCs/>
          <w:lang w:eastAsia="x-none"/>
        </w:rPr>
        <w:t>DCI can request HARQ-ACK feedback for a single PDSCH group</w:t>
      </w:r>
    </w:p>
    <w:p w14:paraId="7C3AE0D7" w14:textId="77777777" w:rsidR="00C13228" w:rsidRPr="00521337" w:rsidRDefault="00C13228" w:rsidP="00BC5957">
      <w:pPr>
        <w:numPr>
          <w:ilvl w:val="3"/>
          <w:numId w:val="43"/>
        </w:numPr>
        <w:spacing w:line="240" w:lineRule="auto"/>
        <w:rPr>
          <w:bCs/>
          <w:lang w:eastAsia="x-none"/>
        </w:rPr>
      </w:pPr>
      <w:r>
        <w:rPr>
          <w:bCs/>
          <w:lang w:eastAsia="x-none"/>
        </w:rPr>
        <w:t>FFS: Requests for more than one PDSCH group</w:t>
      </w:r>
    </w:p>
    <w:p w14:paraId="79D09322" w14:textId="77777777" w:rsidR="00C13228" w:rsidRPr="00521337" w:rsidRDefault="00C13228" w:rsidP="00BC5957">
      <w:pPr>
        <w:numPr>
          <w:ilvl w:val="2"/>
          <w:numId w:val="43"/>
        </w:numPr>
        <w:spacing w:line="240" w:lineRule="auto"/>
        <w:rPr>
          <w:bCs/>
          <w:lang w:eastAsia="x-none"/>
        </w:rPr>
      </w:pPr>
      <w:r w:rsidRPr="00521337">
        <w:rPr>
          <w:bCs/>
          <w:lang w:eastAsia="x-none"/>
        </w:rPr>
        <w:lastRenderedPageBreak/>
        <w:t>C-DAI/T-DAI is accumulated within one PDSCH group</w:t>
      </w:r>
    </w:p>
    <w:p w14:paraId="51A98972" w14:textId="77777777" w:rsidR="00C13228" w:rsidRDefault="00C13228" w:rsidP="00BC5957">
      <w:pPr>
        <w:numPr>
          <w:ilvl w:val="2"/>
          <w:numId w:val="43"/>
        </w:numPr>
        <w:spacing w:line="240" w:lineRule="auto"/>
        <w:rPr>
          <w:bCs/>
          <w:lang w:eastAsia="x-none"/>
        </w:rPr>
      </w:pPr>
      <w:r w:rsidRPr="00521337">
        <w:rPr>
          <w:bCs/>
          <w:lang w:eastAsia="x-none"/>
        </w:rPr>
        <w:t>A reset indicator signals new HARQ-ACK feedback for a PDSCH group</w:t>
      </w:r>
    </w:p>
    <w:p w14:paraId="700AAB42" w14:textId="77777777" w:rsidR="00C13228"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may not be constant between a first HARQ-ACK feedback transmission and a HARQ-ACK feedback re-transmission</w:t>
      </w:r>
    </w:p>
    <w:p w14:paraId="645902CD" w14:textId="77777777" w:rsidR="00C13228" w:rsidRDefault="00C13228" w:rsidP="00BC5957">
      <w:pPr>
        <w:numPr>
          <w:ilvl w:val="0"/>
          <w:numId w:val="43"/>
        </w:numPr>
        <w:spacing w:line="240" w:lineRule="auto"/>
      </w:pPr>
      <w:r>
        <w:t>Semi-static codebook. Options FFS.</w:t>
      </w:r>
    </w:p>
    <w:p w14:paraId="45CD6E2E" w14:textId="77777777" w:rsidR="00C13228" w:rsidRDefault="00C13228" w:rsidP="00BC5957">
      <w:pPr>
        <w:numPr>
          <w:ilvl w:val="0"/>
          <w:numId w:val="43"/>
        </w:numPr>
        <w:spacing w:line="240" w:lineRule="auto"/>
      </w:pPr>
      <w:r>
        <w:t>If</w:t>
      </w:r>
      <w:r>
        <w:rPr>
          <w:rFonts w:hint="eastAsia"/>
        </w:rPr>
        <w:t xml:space="preserve"> </w:t>
      </w:r>
      <w:r>
        <w:t xml:space="preserve">request/trigger for </w:t>
      </w:r>
      <w:r>
        <w:rPr>
          <w:rFonts w:hint="eastAsia"/>
        </w:rPr>
        <w:t xml:space="preserve">one-shot group HARQ ACK feedback </w:t>
      </w:r>
      <w:r>
        <w:t>for all configured HARQ processes is introduced (at least for non-CBG HARQ), select one or more of the following candidate schemes:</w:t>
      </w:r>
    </w:p>
    <w:p w14:paraId="7508B047"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PUSCH grant</w:t>
      </w:r>
    </w:p>
    <w:p w14:paraId="695F7E44"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PDSCH assignment</w:t>
      </w:r>
    </w:p>
    <w:p w14:paraId="0F7BD4E4" w14:textId="77777777" w:rsidR="00C13228" w:rsidRDefault="00C13228" w:rsidP="00BC5957">
      <w:pPr>
        <w:numPr>
          <w:ilvl w:val="1"/>
          <w:numId w:val="43"/>
        </w:numPr>
        <w:spacing w:line="240" w:lineRule="auto"/>
      </w:pPr>
      <w:r>
        <w:t>The request is carried</w:t>
      </w:r>
      <w:r>
        <w:rPr>
          <w:rFonts w:hint="eastAsia"/>
        </w:rPr>
        <w:t xml:space="preserve"> </w:t>
      </w:r>
      <w:r>
        <w:t>in a UE-specific DCI not scheduling PDSCH nor PUSCH</w:t>
      </w:r>
    </w:p>
    <w:p w14:paraId="1CA2EEAB" w14:textId="77777777" w:rsidR="00C13228" w:rsidRDefault="00C13228" w:rsidP="00BC5957">
      <w:pPr>
        <w:numPr>
          <w:ilvl w:val="1"/>
          <w:numId w:val="43"/>
        </w:numPr>
        <w:spacing w:line="240" w:lineRule="auto"/>
      </w:pPr>
      <w:r>
        <w:t>The request is carried</w:t>
      </w:r>
      <w:r>
        <w:rPr>
          <w:rFonts w:hint="eastAsia"/>
        </w:rPr>
        <w:t xml:space="preserve"> </w:t>
      </w:r>
      <w:r>
        <w:t>in a UE-common DCI</w:t>
      </w:r>
    </w:p>
    <w:p w14:paraId="31AAE6AC" w14:textId="77777777" w:rsidR="00C13228" w:rsidRDefault="00C13228" w:rsidP="00BC5957">
      <w:pPr>
        <w:numPr>
          <w:ilvl w:val="1"/>
          <w:numId w:val="43"/>
        </w:numPr>
        <w:spacing w:line="240" w:lineRule="auto"/>
      </w:pPr>
      <w:r>
        <w:t>The request can be used for UE configured with dynamic or semi-static HARQ codebook</w:t>
      </w:r>
    </w:p>
    <w:p w14:paraId="04601214" w14:textId="77777777" w:rsidR="00C13228" w:rsidRDefault="00C13228" w:rsidP="00BC5957">
      <w:pPr>
        <w:numPr>
          <w:ilvl w:val="0"/>
          <w:numId w:val="43"/>
        </w:numPr>
        <w:spacing w:line="240" w:lineRule="auto"/>
      </w:pPr>
      <w:r>
        <w:t>Note: The discussion on p</w:t>
      </w:r>
      <w:r w:rsidRPr="006E1C62">
        <w:t>reconfigured/pre-indicated multiple opportunities in frequency domain in different LBT subbands</w:t>
      </w:r>
      <w:r>
        <w:t xml:space="preserve"> is a separate discussion</w:t>
      </w:r>
    </w:p>
    <w:p w14:paraId="5614CB4E" w14:textId="2E62D09D" w:rsidR="004B6AA4" w:rsidRDefault="004B6AA4" w:rsidP="004B6AA4">
      <w:pPr>
        <w:pStyle w:val="Heading4"/>
      </w:pPr>
      <w:r>
        <w:t>RAN1 #97, May 2019</w:t>
      </w:r>
    </w:p>
    <w:p w14:paraId="1FE9DB39" w14:textId="77777777" w:rsidR="004B6AA4" w:rsidRPr="004B6AA4" w:rsidRDefault="004B6AA4" w:rsidP="004B6AA4"/>
    <w:p w14:paraId="416AE285" w14:textId="77777777" w:rsidR="00C13228" w:rsidRDefault="00C13228" w:rsidP="00BC5957">
      <w:r w:rsidRPr="00CF6649">
        <w:rPr>
          <w:highlight w:val="green"/>
        </w:rPr>
        <w:t>Agreement:</w:t>
      </w:r>
    </w:p>
    <w:p w14:paraId="3C80E514" w14:textId="77777777" w:rsidR="00C13228" w:rsidRDefault="00C13228" w:rsidP="00BC5957">
      <w:r>
        <w:t>For multiple PUSCHs scheduled by a single DCI</w:t>
      </w:r>
    </w:p>
    <w:p w14:paraId="37E10529" w14:textId="77777777" w:rsidR="00C13228" w:rsidRDefault="00C13228" w:rsidP="00A47649">
      <w:pPr>
        <w:numPr>
          <w:ilvl w:val="0"/>
          <w:numId w:val="57"/>
        </w:numPr>
        <w:spacing w:line="240" w:lineRule="auto"/>
      </w:pPr>
      <w:r>
        <w:t xml:space="preserve">The following fields in the DCI are </w:t>
      </w:r>
      <w:proofErr w:type="spellStart"/>
      <w:r>
        <w:t>signalled</w:t>
      </w:r>
      <w:proofErr w:type="spellEnd"/>
      <w:r>
        <w:t xml:space="preserve"> per PUSCH</w:t>
      </w:r>
    </w:p>
    <w:p w14:paraId="4E8FC804" w14:textId="77777777" w:rsidR="00C13228" w:rsidRDefault="00C13228" w:rsidP="00A47649">
      <w:pPr>
        <w:numPr>
          <w:ilvl w:val="1"/>
          <w:numId w:val="57"/>
        </w:numPr>
        <w:spacing w:line="240" w:lineRule="auto"/>
      </w:pPr>
      <w:r>
        <w:t>NDI</w:t>
      </w:r>
    </w:p>
    <w:p w14:paraId="7CF91E49" w14:textId="77777777" w:rsidR="00C13228" w:rsidRDefault="00C13228" w:rsidP="00A47649">
      <w:pPr>
        <w:numPr>
          <w:ilvl w:val="1"/>
          <w:numId w:val="57"/>
        </w:numPr>
        <w:spacing w:line="240" w:lineRule="auto"/>
      </w:pPr>
      <w:r>
        <w:t>RV (FFS: compression scheme for RV)</w:t>
      </w:r>
    </w:p>
    <w:p w14:paraId="7C0BD8BE" w14:textId="77777777" w:rsidR="00C13228" w:rsidRDefault="00C13228" w:rsidP="00A47649">
      <w:pPr>
        <w:numPr>
          <w:ilvl w:val="0"/>
          <w:numId w:val="57"/>
        </w:numPr>
        <w:spacing w:line="240" w:lineRule="auto"/>
      </w:pPr>
      <w:r>
        <w:t>FFS if CBG-based re-transmission is supported for multi-TTI scheduling, at least the following options are considered for signalling the CBGTI field in the DCI</w:t>
      </w:r>
    </w:p>
    <w:p w14:paraId="6D86E589" w14:textId="77777777" w:rsidR="00C13228" w:rsidRDefault="00C13228" w:rsidP="00A47649">
      <w:pPr>
        <w:numPr>
          <w:ilvl w:val="1"/>
          <w:numId w:val="57"/>
        </w:numPr>
        <w:spacing w:line="240" w:lineRule="auto"/>
      </w:pPr>
      <w:r>
        <w:t xml:space="preserve">Option 1: per re-transmitted PUSCH </w:t>
      </w:r>
    </w:p>
    <w:p w14:paraId="6B20A3FD" w14:textId="77777777" w:rsidR="00C13228" w:rsidRDefault="00C13228" w:rsidP="00A47649">
      <w:pPr>
        <w:numPr>
          <w:ilvl w:val="2"/>
          <w:numId w:val="57"/>
        </w:numPr>
        <w:spacing w:line="240" w:lineRule="auto"/>
      </w:pPr>
      <w:r>
        <w:t xml:space="preserve">FFS: limitations on number of re-transmitted PUSCH for which CBGTI field is </w:t>
      </w:r>
      <w:proofErr w:type="spellStart"/>
      <w:r>
        <w:t>signalled</w:t>
      </w:r>
      <w:proofErr w:type="spellEnd"/>
    </w:p>
    <w:p w14:paraId="5E401E6A" w14:textId="77777777" w:rsidR="00C13228" w:rsidRDefault="00C13228" w:rsidP="00A47649">
      <w:pPr>
        <w:numPr>
          <w:ilvl w:val="1"/>
          <w:numId w:val="57"/>
        </w:numPr>
        <w:spacing w:line="240" w:lineRule="auto"/>
      </w:pPr>
      <w:r>
        <w:t>Option 2: per PUSCH</w:t>
      </w:r>
    </w:p>
    <w:p w14:paraId="5CDBABF0" w14:textId="77777777" w:rsidR="00C13228" w:rsidRDefault="00C13228" w:rsidP="00A47649">
      <w:pPr>
        <w:numPr>
          <w:ilvl w:val="1"/>
          <w:numId w:val="57"/>
        </w:numPr>
        <w:spacing w:line="240" w:lineRule="auto"/>
      </w:pPr>
      <w:r>
        <w:t>Option 3: only for a fixed number of PUSCHs</w:t>
      </w:r>
    </w:p>
    <w:p w14:paraId="725FF173" w14:textId="77777777" w:rsidR="00C13228" w:rsidRDefault="00C13228" w:rsidP="00A47649">
      <w:pPr>
        <w:numPr>
          <w:ilvl w:val="0"/>
          <w:numId w:val="57"/>
        </w:numPr>
        <w:spacing w:line="240" w:lineRule="auto"/>
      </w:pPr>
      <w:r>
        <w:t xml:space="preserve">HARQ process ID </w:t>
      </w:r>
      <w:proofErr w:type="spellStart"/>
      <w:r>
        <w:t>signalled</w:t>
      </w:r>
      <w:proofErr w:type="spellEnd"/>
      <w:r>
        <w:t xml:space="preserve"> in the DCI applies to the first scheduled PUSCH. HARQ process ID is then incremented by 1 for subsequent PUSCHs in the scheduled order (with modulo operation as needed)</w:t>
      </w:r>
    </w:p>
    <w:p w14:paraId="65BEABC1" w14:textId="77777777" w:rsidR="00C13228" w:rsidRPr="00B47587" w:rsidRDefault="00C13228" w:rsidP="00A47649">
      <w:pPr>
        <w:numPr>
          <w:ilvl w:val="0"/>
          <w:numId w:val="57"/>
        </w:numPr>
        <w:spacing w:line="240" w:lineRule="auto"/>
      </w:pPr>
      <w:r w:rsidRPr="0012389A">
        <w:t>Time domain resource assignment</w:t>
      </w:r>
      <w:r>
        <w:t xml:space="preserve"> mechanism is enhanced for</w:t>
      </w:r>
      <w:r w:rsidRPr="003F5573">
        <w:rPr>
          <w:rFonts w:eastAsia="Times New Roman" w:hint="eastAsia"/>
        </w:rPr>
        <w:t xml:space="preserve"> indicat</w:t>
      </w:r>
      <w:r w:rsidRPr="003F5573">
        <w:rPr>
          <w:rFonts w:eastAsia="Times New Roman"/>
        </w:rPr>
        <w:t>ing</w:t>
      </w:r>
      <w:r w:rsidRPr="003F5573">
        <w:rPr>
          <w:rFonts w:eastAsia="Times New Roman" w:hint="eastAsia"/>
        </w:rPr>
        <w:t xml:space="preserve"> the number of</w:t>
      </w:r>
      <w:r w:rsidRPr="003F5573">
        <w:rPr>
          <w:rFonts w:eastAsia="Times New Roman"/>
        </w:rPr>
        <w:t xml:space="preserve"> scheduled</w:t>
      </w:r>
      <w:r w:rsidRPr="003F5573">
        <w:rPr>
          <w:rFonts w:eastAsia="Times New Roman" w:hint="eastAsia"/>
        </w:rPr>
        <w:t xml:space="preserve"> </w:t>
      </w:r>
      <w:r w:rsidRPr="003F5573">
        <w:rPr>
          <w:rFonts w:eastAsia="Times New Roman"/>
        </w:rPr>
        <w:t xml:space="preserve">mapping </w:t>
      </w:r>
      <w:r>
        <w:t>Type A and Type B PUSCHs</w:t>
      </w:r>
      <w:r w:rsidRPr="003F5573">
        <w:rPr>
          <w:rFonts w:eastAsia="Times New Roman"/>
        </w:rPr>
        <w:t>, and their starting and ending symbols</w:t>
      </w:r>
    </w:p>
    <w:p w14:paraId="5ED0095E" w14:textId="77777777" w:rsidR="00C13228" w:rsidRDefault="00C13228" w:rsidP="00A47649">
      <w:pPr>
        <w:numPr>
          <w:ilvl w:val="1"/>
          <w:numId w:val="57"/>
        </w:numPr>
        <w:spacing w:line="240" w:lineRule="auto"/>
      </w:pPr>
      <w:r>
        <w:t>At least</w:t>
      </w:r>
      <w:r w:rsidRPr="006E1FD6">
        <w:t xml:space="preserve"> continuous time domain resource assignment is supported </w:t>
      </w:r>
    </w:p>
    <w:p w14:paraId="6E043775" w14:textId="77777777" w:rsidR="00C13228" w:rsidRDefault="00C13228" w:rsidP="00A47649">
      <w:pPr>
        <w:numPr>
          <w:ilvl w:val="1"/>
          <w:numId w:val="57"/>
        </w:numPr>
        <w:spacing w:line="240" w:lineRule="auto"/>
      </w:pPr>
      <w:r>
        <w:t>FFS: whether multiple mapping Type B PUSCHs is allowed within the first slot</w:t>
      </w:r>
    </w:p>
    <w:p w14:paraId="32D07B51" w14:textId="77777777" w:rsidR="00C13228" w:rsidRDefault="00C13228" w:rsidP="00A47649">
      <w:pPr>
        <w:numPr>
          <w:ilvl w:val="1"/>
          <w:numId w:val="57"/>
        </w:numPr>
        <w:spacing w:line="240" w:lineRule="auto"/>
      </w:pPr>
      <w:r>
        <w:t xml:space="preserve">FFS: whether </w:t>
      </w:r>
      <w:r w:rsidRPr="00FC7163">
        <w:t xml:space="preserve">multiple starting positions </w:t>
      </w:r>
      <w:r>
        <w:t>is allowed for UE-initiated COT (discussed</w:t>
      </w:r>
      <w:r w:rsidRPr="00F65B4C">
        <w:t xml:space="preserve"> </w:t>
      </w:r>
      <w:r>
        <w:t>as part of</w:t>
      </w:r>
      <w:r w:rsidRPr="00F65B4C">
        <w:t xml:space="preserve"> agenda 7.2.2.1.3</w:t>
      </w:r>
      <w:r>
        <w:t>)</w:t>
      </w:r>
      <w:r w:rsidRPr="00F65B4C">
        <w:t xml:space="preserve"> </w:t>
      </w:r>
    </w:p>
    <w:p w14:paraId="031796FD" w14:textId="77777777" w:rsidR="00C13228" w:rsidRDefault="00C13228" w:rsidP="00A47649">
      <w:pPr>
        <w:numPr>
          <w:ilvl w:val="1"/>
          <w:numId w:val="57"/>
        </w:numPr>
        <w:spacing w:line="240" w:lineRule="auto"/>
      </w:pPr>
      <w:r>
        <w:t>FFS: configuration/signalling details</w:t>
      </w:r>
    </w:p>
    <w:p w14:paraId="3B08231B" w14:textId="77777777" w:rsidR="00C13228" w:rsidRPr="00F04C31" w:rsidRDefault="00C13228" w:rsidP="00A47649">
      <w:pPr>
        <w:numPr>
          <w:ilvl w:val="0"/>
          <w:numId w:val="57"/>
        </w:numPr>
        <w:spacing w:line="240" w:lineRule="auto"/>
      </w:pPr>
      <w:r w:rsidRPr="003F5573">
        <w:rPr>
          <w:rFonts w:eastAsia="Times New Roman"/>
        </w:rPr>
        <w:t>CSI request field in the DCI applies to a single PUSCH</w:t>
      </w:r>
    </w:p>
    <w:p w14:paraId="42378952" w14:textId="77777777" w:rsidR="00C13228" w:rsidRPr="000C13CB" w:rsidRDefault="00C13228" w:rsidP="00A47649">
      <w:pPr>
        <w:numPr>
          <w:ilvl w:val="1"/>
          <w:numId w:val="57"/>
        </w:numPr>
        <w:spacing w:line="240" w:lineRule="auto"/>
      </w:pPr>
      <w:r w:rsidRPr="003F5573">
        <w:rPr>
          <w:rFonts w:eastAsia="Times New Roman"/>
        </w:rPr>
        <w:t xml:space="preserve">FFS: relation between the timing of the triggered CSI-RS and the PUSCH carrying the CSI feedback, and </w:t>
      </w:r>
      <w:r>
        <w:rPr>
          <w:rFonts w:eastAsia="Times New Roman"/>
        </w:rPr>
        <w:t>how to determine</w:t>
      </w:r>
      <w:r w:rsidRPr="003F5573">
        <w:rPr>
          <w:rFonts w:eastAsia="Times New Roman"/>
        </w:rPr>
        <w:t xml:space="preserve"> which PUSCH carries the CSI feedback</w:t>
      </w:r>
    </w:p>
    <w:p w14:paraId="679BD658" w14:textId="77777777" w:rsidR="00C13228" w:rsidRPr="00B330DF" w:rsidRDefault="00C13228" w:rsidP="00A47649">
      <w:pPr>
        <w:numPr>
          <w:ilvl w:val="0"/>
          <w:numId w:val="57"/>
        </w:numPr>
        <w:spacing w:line="240" w:lineRule="auto"/>
      </w:pPr>
      <w:r w:rsidRPr="003F5573">
        <w:rPr>
          <w:rFonts w:eastAsia="Times New Roman"/>
        </w:rPr>
        <w:t xml:space="preserve">FFS: </w:t>
      </w:r>
      <w:r>
        <w:rPr>
          <w:rFonts w:eastAsia="Times New Roman"/>
        </w:rPr>
        <w:t xml:space="preserve">Whether existing DCI formats can be </w:t>
      </w:r>
      <w:proofErr w:type="gramStart"/>
      <w:r>
        <w:rPr>
          <w:rFonts w:eastAsia="Times New Roman"/>
        </w:rPr>
        <w:t>extended</w:t>
      </w:r>
      <w:proofErr w:type="gramEnd"/>
      <w:r>
        <w:rPr>
          <w:rFonts w:eastAsia="Times New Roman"/>
        </w:rPr>
        <w:t xml:space="preserve"> or new formats are necessary and associated details for supporting scheduling multiple PUSCHs</w:t>
      </w:r>
    </w:p>
    <w:p w14:paraId="607AD9B7" w14:textId="77777777" w:rsidR="00C13228" w:rsidRPr="00B330DF" w:rsidRDefault="00C13228" w:rsidP="00A47649">
      <w:pPr>
        <w:numPr>
          <w:ilvl w:val="0"/>
          <w:numId w:val="57"/>
        </w:numPr>
        <w:spacing w:line="240" w:lineRule="auto"/>
        <w:rPr>
          <w:rFonts w:eastAsia="Times New Roman"/>
        </w:rPr>
      </w:pPr>
      <w:r w:rsidRPr="003F5573">
        <w:rPr>
          <w:rFonts w:eastAsia="Times New Roman"/>
        </w:rPr>
        <w:t xml:space="preserve">FFS: </w:t>
      </w:r>
      <w:r>
        <w:rPr>
          <w:rFonts w:eastAsia="Times New Roman"/>
        </w:rPr>
        <w:t>P</w:t>
      </w:r>
      <w:r w:rsidRPr="003F5573">
        <w:rPr>
          <w:rFonts w:eastAsia="Times New Roman"/>
        </w:rPr>
        <w:t>otential impact on MCS signalling for re-transmission</w:t>
      </w:r>
    </w:p>
    <w:p w14:paraId="63FF22F6" w14:textId="77777777" w:rsidR="00C13228" w:rsidRPr="003F5573" w:rsidRDefault="00C13228" w:rsidP="00A47649">
      <w:pPr>
        <w:numPr>
          <w:ilvl w:val="0"/>
          <w:numId w:val="57"/>
        </w:numPr>
        <w:spacing w:line="240" w:lineRule="auto"/>
        <w:rPr>
          <w:rFonts w:eastAsia="Times New Roman"/>
        </w:rPr>
      </w:pPr>
      <w:r w:rsidRPr="003F5573">
        <w:rPr>
          <w:rFonts w:eastAsia="Times New Roman"/>
        </w:rPr>
        <w:t xml:space="preserve">Note: Indication of the LBT type and priority class </w:t>
      </w:r>
      <w:r>
        <w:rPr>
          <w:rFonts w:eastAsia="Times New Roman"/>
        </w:rPr>
        <w:t xml:space="preserve">should be possible with </w:t>
      </w:r>
      <w:r w:rsidRPr="003F5573">
        <w:rPr>
          <w:rFonts w:eastAsia="Times New Roman"/>
        </w:rPr>
        <w:t>the DCI</w:t>
      </w:r>
    </w:p>
    <w:p w14:paraId="4DED1D45" w14:textId="77777777" w:rsidR="00C13228" w:rsidRPr="000C13CB" w:rsidRDefault="00C13228" w:rsidP="00A47649">
      <w:pPr>
        <w:numPr>
          <w:ilvl w:val="0"/>
          <w:numId w:val="57"/>
        </w:numPr>
        <w:spacing w:line="240" w:lineRule="auto"/>
      </w:pPr>
      <w:r>
        <w:rPr>
          <w:rFonts w:eastAsia="Times New Roman"/>
        </w:rPr>
        <w:t xml:space="preserve">Note: </w:t>
      </w:r>
      <w:r w:rsidRPr="003F5573">
        <w:rPr>
          <w:rFonts w:eastAsia="Times New Roman" w:hint="eastAsia"/>
        </w:rPr>
        <w:t>SRS request</w:t>
      </w:r>
      <w:r w:rsidRPr="003F5573">
        <w:rPr>
          <w:rFonts w:eastAsia="Times New Roman"/>
        </w:rPr>
        <w:t xml:space="preserve"> field in the DCI applies to a single slot</w:t>
      </w:r>
      <w:r>
        <w:rPr>
          <w:rFonts w:eastAsia="Times New Roman"/>
        </w:rPr>
        <w:t xml:space="preserve"> with the applicable slot </w:t>
      </w:r>
      <w:proofErr w:type="spellStart"/>
      <w:r>
        <w:rPr>
          <w:rFonts w:eastAsia="Times New Roman"/>
        </w:rPr>
        <w:t>signalled</w:t>
      </w:r>
      <w:proofErr w:type="spellEnd"/>
      <w:r>
        <w:rPr>
          <w:rFonts w:eastAsia="Times New Roman"/>
        </w:rPr>
        <w:t xml:space="preserve"> </w:t>
      </w:r>
      <w:r w:rsidRPr="003F5573">
        <w:rPr>
          <w:rFonts w:eastAsia="Times New Roman"/>
        </w:rPr>
        <w:t>as in Rel-15</w:t>
      </w:r>
    </w:p>
    <w:p w14:paraId="1C88BB1B" w14:textId="698BD86B" w:rsidR="00C13228" w:rsidRDefault="00C13228" w:rsidP="00A47649">
      <w:pPr>
        <w:numPr>
          <w:ilvl w:val="0"/>
          <w:numId w:val="57"/>
        </w:numPr>
        <w:spacing w:line="240" w:lineRule="auto"/>
      </w:pPr>
      <w:r>
        <w:t>Note: The number of DAI fields is not increased as compared to the single PUSCH scheduling DCI in Rel-16. Applicability of the DAI field is the same as multi-slot PUSCH scheduling in Rel-15.</w:t>
      </w:r>
    </w:p>
    <w:p w14:paraId="34FA8259" w14:textId="77777777" w:rsidR="004B6AA4" w:rsidRPr="000C13CB" w:rsidRDefault="004B6AA4" w:rsidP="004B6AA4">
      <w:pPr>
        <w:spacing w:line="240" w:lineRule="auto"/>
      </w:pPr>
    </w:p>
    <w:p w14:paraId="447EC8E2" w14:textId="77777777" w:rsidR="00C13228" w:rsidRDefault="00C13228" w:rsidP="00BC5957">
      <w:r w:rsidRPr="009A7D3B">
        <w:rPr>
          <w:highlight w:val="green"/>
        </w:rPr>
        <w:t>Agreement:</w:t>
      </w:r>
    </w:p>
    <w:p w14:paraId="4EED6A48" w14:textId="77777777" w:rsidR="00C13228" w:rsidRPr="002E44EB" w:rsidRDefault="00C13228" w:rsidP="00BC5957">
      <w:pPr>
        <w:rPr>
          <w:bCs/>
          <w:lang w:eastAsia="x-none"/>
        </w:rPr>
      </w:pPr>
      <w:r w:rsidRPr="002E44EB">
        <w:rPr>
          <w:bCs/>
          <w:lang w:eastAsia="x-none"/>
        </w:rPr>
        <w:t>For operation with dynamic HARQ codebook (type-2 codebook):</w:t>
      </w:r>
    </w:p>
    <w:p w14:paraId="05132061" w14:textId="77777777" w:rsidR="00C13228" w:rsidRPr="002E44EB" w:rsidRDefault="00C13228" w:rsidP="00BC5957">
      <w:pPr>
        <w:numPr>
          <w:ilvl w:val="0"/>
          <w:numId w:val="8"/>
        </w:numPr>
        <w:spacing w:line="240" w:lineRule="auto"/>
        <w:ind w:left="720"/>
        <w:rPr>
          <w:bCs/>
          <w:lang w:eastAsia="x-none"/>
        </w:rPr>
      </w:pPr>
      <w:r w:rsidRPr="002E44EB">
        <w:rPr>
          <w:bCs/>
          <w:lang w:eastAsia="x-none"/>
        </w:rPr>
        <w:t>PDSCH grouping by explicitly signalling a group index in DCI scheduling the PDSCH</w:t>
      </w:r>
    </w:p>
    <w:p w14:paraId="49CDE302" w14:textId="77777777" w:rsidR="00C13228" w:rsidRPr="002E44EB" w:rsidRDefault="00C13228" w:rsidP="00BC5957">
      <w:pPr>
        <w:numPr>
          <w:ilvl w:val="1"/>
          <w:numId w:val="8"/>
        </w:numPr>
        <w:spacing w:line="240" w:lineRule="auto"/>
        <w:ind w:left="1440"/>
        <w:rPr>
          <w:bCs/>
          <w:lang w:eastAsia="x-none"/>
        </w:rPr>
      </w:pPr>
      <w:r w:rsidRPr="002E44EB">
        <w:rPr>
          <w:bCs/>
          <w:lang w:eastAsia="x-none"/>
        </w:rPr>
        <w:t>For any PDSCH scheduled with numerical or non-numerical value of K1</w:t>
      </w:r>
    </w:p>
    <w:p w14:paraId="7A8A9F49" w14:textId="77777777" w:rsidR="00C13228" w:rsidRPr="002E44EB" w:rsidRDefault="00C13228" w:rsidP="00BC5957">
      <w:pPr>
        <w:numPr>
          <w:ilvl w:val="0"/>
          <w:numId w:val="8"/>
        </w:numPr>
        <w:spacing w:line="240" w:lineRule="auto"/>
        <w:ind w:left="720"/>
        <w:rPr>
          <w:bCs/>
          <w:lang w:eastAsia="x-none"/>
        </w:rPr>
      </w:pPr>
      <w:r w:rsidRPr="002E44EB">
        <w:rPr>
          <w:bCs/>
          <w:lang w:eastAsia="x-none"/>
        </w:rPr>
        <w:t>The number of HARQ-ACK bits for one PDSCH group can change between successive requests for HARQ-ACK feedback for the same PDSCH group</w:t>
      </w:r>
    </w:p>
    <w:p w14:paraId="330DB260" w14:textId="77777777" w:rsidR="00C13228" w:rsidRPr="002E44EB" w:rsidRDefault="00C13228" w:rsidP="00BC5957">
      <w:pPr>
        <w:numPr>
          <w:ilvl w:val="0"/>
          <w:numId w:val="8"/>
        </w:numPr>
        <w:spacing w:line="240" w:lineRule="auto"/>
        <w:ind w:left="720"/>
        <w:rPr>
          <w:bCs/>
          <w:lang w:eastAsia="x-none"/>
        </w:rPr>
      </w:pPr>
      <w:r w:rsidRPr="002E44EB">
        <w:rPr>
          <w:bCs/>
          <w:lang w:eastAsia="x-none"/>
        </w:rPr>
        <w:t xml:space="preserve">HARQ-ACK feedback for all PDSCHs in the same group is carried in the same PUCCH </w:t>
      </w:r>
    </w:p>
    <w:p w14:paraId="2F80D448" w14:textId="77777777" w:rsidR="00C13228" w:rsidRPr="002E44EB" w:rsidRDefault="00C13228" w:rsidP="00BC5957">
      <w:pPr>
        <w:numPr>
          <w:ilvl w:val="0"/>
          <w:numId w:val="8"/>
        </w:numPr>
        <w:spacing w:line="240" w:lineRule="auto"/>
        <w:ind w:left="720"/>
        <w:rPr>
          <w:bCs/>
          <w:lang w:eastAsia="x-none"/>
        </w:rPr>
      </w:pPr>
      <w:r w:rsidRPr="002E44EB">
        <w:rPr>
          <w:bCs/>
          <w:lang w:eastAsia="x-none"/>
        </w:rPr>
        <w:t>One DCI can request HARQ-ACK feedback for one or more PDSCH groups in the same PUCCH</w:t>
      </w:r>
    </w:p>
    <w:p w14:paraId="7C5CABF7" w14:textId="77777777" w:rsidR="00C13228" w:rsidRDefault="00C13228" w:rsidP="00BC5957">
      <w:pPr>
        <w:numPr>
          <w:ilvl w:val="0"/>
          <w:numId w:val="8"/>
        </w:numPr>
        <w:spacing w:line="240" w:lineRule="auto"/>
        <w:ind w:left="720"/>
        <w:rPr>
          <w:bCs/>
          <w:lang w:eastAsia="x-none"/>
        </w:rPr>
      </w:pPr>
      <w:r w:rsidRPr="002E44EB">
        <w:rPr>
          <w:bCs/>
          <w:lang w:eastAsia="x-none"/>
        </w:rPr>
        <w:t>C-DAI/T-DAI is accumulated only within each PDSCH group</w:t>
      </w:r>
    </w:p>
    <w:p w14:paraId="0A3E0C75" w14:textId="77777777" w:rsidR="00C13228" w:rsidRDefault="00C13228" w:rsidP="00BC5957">
      <w:pPr>
        <w:numPr>
          <w:ilvl w:val="1"/>
          <w:numId w:val="8"/>
        </w:numPr>
        <w:spacing w:line="240" w:lineRule="auto"/>
        <w:ind w:left="1440"/>
        <w:rPr>
          <w:bCs/>
          <w:lang w:eastAsia="x-none"/>
        </w:rPr>
      </w:pPr>
      <w:r w:rsidRPr="00B906F3">
        <w:rPr>
          <w:rFonts w:hint="eastAsia"/>
          <w:bCs/>
          <w:lang w:eastAsia="x-none"/>
        </w:rPr>
        <w:t xml:space="preserve">FFS: </w:t>
      </w:r>
      <w:r>
        <w:rPr>
          <w:bCs/>
          <w:lang w:eastAsia="x-none"/>
        </w:rPr>
        <w:t>Choose between the following options:</w:t>
      </w:r>
    </w:p>
    <w:p w14:paraId="0970A35F" w14:textId="77777777" w:rsidR="00C13228" w:rsidRDefault="00C13228" w:rsidP="00BC5957">
      <w:pPr>
        <w:numPr>
          <w:ilvl w:val="2"/>
          <w:numId w:val="8"/>
        </w:numPr>
        <w:spacing w:line="240" w:lineRule="auto"/>
        <w:ind w:left="2160"/>
        <w:rPr>
          <w:bCs/>
          <w:lang w:eastAsia="x-none"/>
        </w:rPr>
      </w:pPr>
      <w:r w:rsidRPr="002E44EB">
        <w:rPr>
          <w:bCs/>
          <w:lang w:eastAsia="x-none"/>
        </w:rPr>
        <w:t>T-DAI</w:t>
      </w:r>
      <w:r>
        <w:rPr>
          <w:bCs/>
          <w:lang w:eastAsia="x-none"/>
        </w:rPr>
        <w:t xml:space="preserve"> is included only for the scheduled group</w:t>
      </w:r>
    </w:p>
    <w:p w14:paraId="41383633" w14:textId="77777777" w:rsidR="00C13228" w:rsidRDefault="00C13228" w:rsidP="00BC5957">
      <w:pPr>
        <w:numPr>
          <w:ilvl w:val="2"/>
          <w:numId w:val="8"/>
        </w:numPr>
        <w:spacing w:line="240" w:lineRule="auto"/>
        <w:ind w:left="2160"/>
        <w:rPr>
          <w:bCs/>
          <w:lang w:eastAsia="x-none"/>
        </w:rPr>
      </w:pPr>
      <w:r>
        <w:rPr>
          <w:bCs/>
          <w:lang w:eastAsia="x-none"/>
        </w:rPr>
        <w:t>T-DAI is included for each group</w:t>
      </w:r>
    </w:p>
    <w:p w14:paraId="24840F55" w14:textId="77777777" w:rsidR="00C13228" w:rsidRPr="002E44EB" w:rsidRDefault="00C13228" w:rsidP="00BC5957">
      <w:pPr>
        <w:numPr>
          <w:ilvl w:val="0"/>
          <w:numId w:val="8"/>
        </w:numPr>
        <w:spacing w:line="240" w:lineRule="auto"/>
        <w:ind w:left="720"/>
        <w:rPr>
          <w:bCs/>
          <w:lang w:eastAsia="x-none"/>
        </w:rPr>
      </w:pPr>
      <w:r w:rsidRPr="002E44EB">
        <w:rPr>
          <w:bCs/>
          <w:lang w:eastAsia="x-none"/>
        </w:rPr>
        <w:t>New ACK-Feedback Group Indicator for each PDSCH Group operates as a toggle bit</w:t>
      </w:r>
    </w:p>
    <w:p w14:paraId="794CEA52" w14:textId="77777777" w:rsidR="00C13228" w:rsidRDefault="00C13228" w:rsidP="00BC5957">
      <w:pPr>
        <w:numPr>
          <w:ilvl w:val="0"/>
          <w:numId w:val="8"/>
        </w:numPr>
        <w:spacing w:line="240" w:lineRule="auto"/>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6C63FB5" w14:textId="09676561" w:rsidR="00C13228" w:rsidRDefault="00C13228" w:rsidP="00BC5957">
      <w:pPr>
        <w:numPr>
          <w:ilvl w:val="0"/>
          <w:numId w:val="8"/>
        </w:numPr>
        <w:spacing w:line="240" w:lineRule="auto"/>
        <w:ind w:left="720"/>
        <w:rPr>
          <w:bCs/>
          <w:lang w:eastAsia="x-none"/>
        </w:rPr>
      </w:pPr>
      <w:r>
        <w:rPr>
          <w:bCs/>
          <w:lang w:eastAsia="x-none"/>
        </w:rPr>
        <w:t>A UE can signal support of this feature as part of capability signaling</w:t>
      </w:r>
    </w:p>
    <w:p w14:paraId="5EA8F3EE" w14:textId="77777777" w:rsidR="004B6AA4" w:rsidRPr="005653EA" w:rsidRDefault="004B6AA4" w:rsidP="004B6AA4">
      <w:pPr>
        <w:spacing w:line="240" w:lineRule="auto"/>
        <w:rPr>
          <w:bCs/>
          <w:lang w:eastAsia="x-none"/>
        </w:rPr>
      </w:pPr>
    </w:p>
    <w:p w14:paraId="2D4B52B7" w14:textId="12A2EC6C" w:rsidR="004B6AA4" w:rsidRDefault="004B6AA4" w:rsidP="004B6AA4">
      <w:pPr>
        <w:pStyle w:val="Heading4"/>
      </w:pPr>
      <w:r>
        <w:t>RAN1 #98, August 2019</w:t>
      </w:r>
    </w:p>
    <w:p w14:paraId="0F54A17C" w14:textId="77777777" w:rsidR="004B6AA4" w:rsidRPr="004B6AA4" w:rsidRDefault="004B6AA4" w:rsidP="004B6AA4"/>
    <w:p w14:paraId="40701D32" w14:textId="77777777" w:rsidR="00C13228" w:rsidRPr="006B471E" w:rsidRDefault="00C13228" w:rsidP="00BC5957">
      <w:pPr>
        <w:rPr>
          <w:u w:val="single"/>
          <w:lang w:eastAsia="x-none"/>
        </w:rPr>
      </w:pPr>
      <w:r w:rsidRPr="006B471E">
        <w:rPr>
          <w:u w:val="single"/>
          <w:lang w:eastAsia="x-none"/>
        </w:rPr>
        <w:t>Conclusion:</w:t>
      </w:r>
    </w:p>
    <w:p w14:paraId="281CD71D" w14:textId="77777777" w:rsidR="00C13228" w:rsidRDefault="00C13228" w:rsidP="00BC5957">
      <w:r>
        <w:lastRenderedPageBreak/>
        <w:t xml:space="preserve">In Rel-16, the </w:t>
      </w:r>
      <w:r w:rsidRPr="00E2177E">
        <w:t>PDSCH-to-HARQ-timing-indicato</w:t>
      </w:r>
      <w:r>
        <w:t>r field is not enhanced to indicate larger values of K1 compared to Rel-15.</w:t>
      </w:r>
    </w:p>
    <w:p w14:paraId="7575461A" w14:textId="77777777" w:rsidR="00C13228" w:rsidRDefault="00C13228" w:rsidP="00BC5957"/>
    <w:p w14:paraId="2F0F5A18" w14:textId="77777777" w:rsidR="00C13228" w:rsidRDefault="00C13228" w:rsidP="00BC5957">
      <w:pPr>
        <w:rPr>
          <w:lang w:eastAsia="x-none"/>
        </w:rPr>
      </w:pPr>
      <w:r w:rsidRPr="00431FB7">
        <w:rPr>
          <w:highlight w:val="green"/>
          <w:lang w:eastAsia="x-none"/>
        </w:rPr>
        <w:t>Agreement:</w:t>
      </w:r>
    </w:p>
    <w:p w14:paraId="7B000DED" w14:textId="77777777" w:rsidR="00C13228" w:rsidRDefault="00C13228" w:rsidP="00BC5957">
      <w:pPr>
        <w:pStyle w:val="ListParagraph"/>
        <w:kinsoku w:val="0"/>
        <w:overflowPunct w:val="0"/>
        <w:adjustRightInd w:val="0"/>
        <w:spacing w:after="60"/>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4C233AAD" w14:textId="77777777" w:rsidR="00C13228" w:rsidRDefault="00C13228" w:rsidP="00A47649">
      <w:pPr>
        <w:pStyle w:val="ListParagraph"/>
        <w:numPr>
          <w:ilvl w:val="0"/>
          <w:numId w:val="69"/>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The number of PDSCH groups that the UE shall support is not RRC configurable</w:t>
      </w:r>
    </w:p>
    <w:p w14:paraId="7E8EE92B" w14:textId="77777777" w:rsidR="00C13228" w:rsidRDefault="00C13228" w:rsidP="00A47649">
      <w:pPr>
        <w:pStyle w:val="ListParagraph"/>
        <w:numPr>
          <w:ilvl w:val="0"/>
          <w:numId w:val="69"/>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4B940D28" w14:textId="77777777" w:rsidR="00C13228" w:rsidRDefault="00C13228" w:rsidP="00BC5957">
      <w:pPr>
        <w:rPr>
          <w:lang w:eastAsia="x-none"/>
        </w:rPr>
      </w:pPr>
      <w:r w:rsidRPr="004C449E">
        <w:rPr>
          <w:highlight w:val="green"/>
          <w:lang w:eastAsia="x-none"/>
        </w:rPr>
        <w:t>Agreement:</w:t>
      </w:r>
    </w:p>
    <w:p w14:paraId="09C99F29" w14:textId="77777777" w:rsidR="00C13228" w:rsidRDefault="00C13228" w:rsidP="00A47649">
      <w:pPr>
        <w:numPr>
          <w:ilvl w:val="0"/>
          <w:numId w:val="70"/>
        </w:numPr>
        <w:spacing w:line="240" w:lineRule="auto"/>
        <w:rPr>
          <w:rFonts w:eastAsia="Malgun Gothic" w:cs="Times"/>
          <w:color w:val="000000"/>
        </w:rPr>
      </w:pPr>
      <w:r>
        <w:rPr>
          <w:rFonts w:eastAsia="Malgun Gothic" w:cs="Times"/>
          <w:color w:val="000000"/>
        </w:rPr>
        <w:t xml:space="preserve">For enhanced dynamic HARQ codebook, choose one of the alternatives below: </w:t>
      </w:r>
    </w:p>
    <w:p w14:paraId="16EBA364" w14:textId="77777777" w:rsidR="00C13228" w:rsidRPr="00AA62CD" w:rsidRDefault="00C13228" w:rsidP="00A47649">
      <w:pPr>
        <w:numPr>
          <w:ilvl w:val="1"/>
          <w:numId w:val="70"/>
        </w:numPr>
        <w:spacing w:line="240" w:lineRule="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68E7EF58" w14:textId="77777777" w:rsidR="00C13228" w:rsidRPr="00AA62CD" w:rsidRDefault="00C13228" w:rsidP="00A47649">
      <w:pPr>
        <w:numPr>
          <w:ilvl w:val="1"/>
          <w:numId w:val="70"/>
        </w:numPr>
        <w:spacing w:line="240" w:lineRule="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24D5EFC4" w14:textId="77777777" w:rsidR="00C13228" w:rsidRPr="00AA62CD" w:rsidRDefault="00C13228" w:rsidP="00A47649">
      <w:pPr>
        <w:numPr>
          <w:ilvl w:val="0"/>
          <w:numId w:val="70"/>
        </w:numPr>
        <w:spacing w:line="240" w:lineRule="auto"/>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3E5C0227" w14:textId="77777777" w:rsidR="00C13228" w:rsidRDefault="00C13228" w:rsidP="00BC5957">
      <w:pPr>
        <w:rPr>
          <w:lang w:eastAsia="x-none"/>
        </w:rPr>
      </w:pPr>
      <w:r w:rsidRPr="00880234">
        <w:rPr>
          <w:highlight w:val="green"/>
          <w:lang w:eastAsia="x-none"/>
        </w:rPr>
        <w:t>Agreement:</w:t>
      </w:r>
    </w:p>
    <w:p w14:paraId="6ACB64BD" w14:textId="77777777" w:rsidR="00C13228" w:rsidRDefault="00C13228" w:rsidP="00BC5957">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17E486F2" w14:textId="77777777" w:rsidR="00C13228" w:rsidRDefault="00C13228" w:rsidP="00BC5957">
      <w:pPr>
        <w:pStyle w:val="notes"/>
      </w:pPr>
    </w:p>
    <w:p w14:paraId="3519B520" w14:textId="77777777" w:rsidR="00C13228" w:rsidRDefault="00C13228" w:rsidP="00BC5957">
      <w:pPr>
        <w:rPr>
          <w:lang w:eastAsia="x-none"/>
        </w:rPr>
      </w:pPr>
      <w:r w:rsidRPr="00FA260E">
        <w:rPr>
          <w:highlight w:val="green"/>
          <w:lang w:eastAsia="x-none"/>
        </w:rPr>
        <w:t>Agreement:</w:t>
      </w:r>
    </w:p>
    <w:p w14:paraId="364663D8" w14:textId="77777777" w:rsidR="00C13228" w:rsidRPr="001C697A" w:rsidRDefault="00C13228" w:rsidP="00BC5957">
      <w:pPr>
        <w:rPr>
          <w:rFonts w:eastAsia="Times New Roman"/>
          <w:bCs/>
        </w:rPr>
      </w:pPr>
      <w:r w:rsidRPr="001C697A">
        <w:rPr>
          <w:rFonts w:eastAsia="Times New Roman"/>
          <w:bCs/>
        </w:rPr>
        <w:t>For enhanced dynamic codebook operation</w:t>
      </w:r>
      <w:r>
        <w:rPr>
          <w:rFonts w:eastAsia="Times New Roman"/>
          <w:bCs/>
        </w:rPr>
        <w:t xml:space="preserve">,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is derived by the next </w:t>
      </w:r>
      <w:r>
        <w:rPr>
          <w:rFonts w:eastAsia="Times New Roman"/>
          <w:bCs/>
        </w:rPr>
        <w:t xml:space="preserve">DL </w:t>
      </w:r>
      <w:r w:rsidRPr="001C697A">
        <w:rPr>
          <w:rFonts w:eastAsia="Times New Roman"/>
          <w:bCs/>
        </w:rPr>
        <w:t xml:space="preserve">DCI </w:t>
      </w:r>
      <w:r>
        <w:rPr>
          <w:rFonts w:eastAsia="Times New Roman"/>
          <w:bCs/>
        </w:rPr>
        <w:t xml:space="preserve">scheduling PDSCH </w:t>
      </w:r>
      <w:r w:rsidRPr="001C697A">
        <w:rPr>
          <w:rFonts w:eastAsia="Times New Roman"/>
          <w:bCs/>
        </w:rPr>
        <w:t xml:space="preserve">with </w:t>
      </w:r>
      <w:r>
        <w:rPr>
          <w:rFonts w:eastAsia="Times New Roman"/>
          <w:bCs/>
        </w:rPr>
        <w:t xml:space="preserve">a </w:t>
      </w:r>
      <w:r w:rsidRPr="001C697A">
        <w:rPr>
          <w:rFonts w:eastAsia="Times New Roman"/>
          <w:bCs/>
        </w:rPr>
        <w:t xml:space="preserve">numerical value for K1 triggering </w:t>
      </w:r>
      <w:r>
        <w:rPr>
          <w:rFonts w:eastAsia="Times New Roman"/>
          <w:bCs/>
        </w:rPr>
        <w:t xml:space="preserve">feedback for </w:t>
      </w:r>
      <w:r w:rsidRPr="001C697A">
        <w:rPr>
          <w:rFonts w:eastAsia="Times New Roman"/>
          <w:bCs/>
        </w:rPr>
        <w:t>PDSCH group(s) including the PDSCH group of this PDSCH.</w:t>
      </w:r>
    </w:p>
    <w:p w14:paraId="4571196E" w14:textId="77777777" w:rsidR="00C13228" w:rsidRDefault="00C13228" w:rsidP="00BC5957">
      <w:pPr>
        <w:numPr>
          <w:ilvl w:val="0"/>
          <w:numId w:val="8"/>
        </w:numPr>
        <w:spacing w:line="240" w:lineRule="auto"/>
        <w:ind w:left="720"/>
        <w:rPr>
          <w:rFonts w:eastAsia="Times New Roman"/>
          <w:bCs/>
        </w:rPr>
      </w:pPr>
      <w:r w:rsidRPr="001C697A">
        <w:rPr>
          <w:rFonts w:eastAsia="Times New Roman"/>
          <w:bCs/>
        </w:rPr>
        <w:t xml:space="preserve">FFS: </w:t>
      </w:r>
      <w:r>
        <w:rPr>
          <w:rFonts w:eastAsia="Times New Roman"/>
          <w:bCs/>
        </w:rPr>
        <w:t xml:space="preserve">additional methods including </w:t>
      </w:r>
    </w:p>
    <w:p w14:paraId="1EE96123" w14:textId="77777777" w:rsidR="00C13228" w:rsidRPr="001C697A" w:rsidRDefault="00C13228" w:rsidP="00BC5957">
      <w:pPr>
        <w:numPr>
          <w:ilvl w:val="1"/>
          <w:numId w:val="8"/>
        </w:numPr>
        <w:spacing w:line="240" w:lineRule="auto"/>
        <w:ind w:left="1440"/>
        <w:rPr>
          <w:rFonts w:eastAsia="Times New Roman"/>
          <w:bCs/>
        </w:rPr>
      </w:pPr>
      <w:r w:rsidRPr="001C697A">
        <w:rPr>
          <w:rFonts w:eastAsia="Times New Roman"/>
          <w:bCs/>
        </w:rPr>
        <w:t>based on an earlier DCI</w:t>
      </w:r>
    </w:p>
    <w:p w14:paraId="7A403CD3" w14:textId="77777777" w:rsidR="00C13228" w:rsidRDefault="00C13228" w:rsidP="00BC5957">
      <w:pPr>
        <w:numPr>
          <w:ilvl w:val="1"/>
          <w:numId w:val="8"/>
        </w:numPr>
        <w:spacing w:line="240" w:lineRule="auto"/>
        <w:ind w:left="1440"/>
        <w:rPr>
          <w:rFonts w:eastAsia="Times New Roman"/>
          <w:bCs/>
        </w:rPr>
      </w:pPr>
      <w:r w:rsidRPr="001C697A">
        <w:rPr>
          <w:rFonts w:eastAsia="Times New Roman"/>
          <w:bCs/>
        </w:rPr>
        <w:t>one-shot HARQ-ACK feedback</w:t>
      </w:r>
    </w:p>
    <w:p w14:paraId="0D6A64F0" w14:textId="77777777" w:rsidR="00C13228" w:rsidRPr="001C697A" w:rsidRDefault="00C13228" w:rsidP="00BC5957">
      <w:pPr>
        <w:numPr>
          <w:ilvl w:val="0"/>
          <w:numId w:val="8"/>
        </w:numPr>
        <w:spacing w:line="240" w:lineRule="auto"/>
        <w:ind w:left="720"/>
        <w:rPr>
          <w:rFonts w:eastAsia="Times New Roman"/>
          <w:bCs/>
        </w:rPr>
      </w:pPr>
      <w:r>
        <w:rPr>
          <w:rFonts w:eastAsia="Times New Roman"/>
          <w:bCs/>
        </w:rPr>
        <w:t>FFS: dependency on NFI</w:t>
      </w:r>
    </w:p>
    <w:p w14:paraId="45AF0F72" w14:textId="77777777" w:rsidR="00C13228" w:rsidRDefault="00C13228" w:rsidP="00BC5957">
      <w:pPr>
        <w:rPr>
          <w:lang w:eastAsia="x-none"/>
        </w:rPr>
      </w:pPr>
    </w:p>
    <w:p w14:paraId="67F07475" w14:textId="77777777" w:rsidR="00C13228" w:rsidRPr="00136F84" w:rsidRDefault="00C13228" w:rsidP="00BC5957">
      <w:pPr>
        <w:rPr>
          <w:u w:val="single"/>
          <w:lang w:eastAsia="x-none"/>
        </w:rPr>
      </w:pPr>
      <w:r w:rsidRPr="00136F84">
        <w:rPr>
          <w:u w:val="single"/>
          <w:lang w:eastAsia="x-none"/>
        </w:rPr>
        <w:t>Conclusion:</w:t>
      </w:r>
    </w:p>
    <w:p w14:paraId="0EB0A9DD" w14:textId="77777777" w:rsidR="00C13228" w:rsidRDefault="00C13228" w:rsidP="00BC5957">
      <w:r>
        <w:t>There is no consensus to support a 2-stage uplink grant for NR-U in Rel-16.</w:t>
      </w:r>
    </w:p>
    <w:p w14:paraId="2A713257" w14:textId="77777777" w:rsidR="00C13228" w:rsidRDefault="00C13228" w:rsidP="00BC5957"/>
    <w:p w14:paraId="53A51024" w14:textId="77777777" w:rsidR="00C13228" w:rsidRPr="00E710EC" w:rsidRDefault="00C13228" w:rsidP="00BC5957">
      <w:pPr>
        <w:rPr>
          <w:u w:val="single"/>
        </w:rPr>
      </w:pPr>
      <w:r w:rsidRPr="00E710EC">
        <w:rPr>
          <w:u w:val="single"/>
        </w:rPr>
        <w:t>Conclusion:</w:t>
      </w:r>
    </w:p>
    <w:p w14:paraId="7E691B6D" w14:textId="77777777" w:rsidR="00C13228" w:rsidRDefault="00C13228" w:rsidP="00BC5957">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214E2973" w14:textId="3CC3D901" w:rsidR="00C13228" w:rsidRDefault="00C13228" w:rsidP="00A47649">
      <w:pPr>
        <w:numPr>
          <w:ilvl w:val="0"/>
          <w:numId w:val="71"/>
        </w:numPr>
        <w:spacing w:line="240" w:lineRule="auto"/>
        <w:rPr>
          <w:lang w:eastAsia="x-none"/>
        </w:rPr>
      </w:pPr>
      <w:r>
        <w:rPr>
          <w:lang w:eastAsia="x-none"/>
        </w:rPr>
        <w:t>FFS: for msg3</w:t>
      </w:r>
    </w:p>
    <w:p w14:paraId="4068D5BA" w14:textId="2A04CD3E" w:rsidR="004B6AA4" w:rsidRDefault="004B6AA4" w:rsidP="004B6AA4">
      <w:pPr>
        <w:spacing w:line="240" w:lineRule="auto"/>
        <w:rPr>
          <w:lang w:eastAsia="x-none"/>
        </w:rPr>
      </w:pPr>
    </w:p>
    <w:p w14:paraId="37A46A12" w14:textId="77777777" w:rsidR="001617E4" w:rsidRDefault="001617E4" w:rsidP="001617E4">
      <w:pPr>
        <w:pStyle w:val="Heading4"/>
      </w:pPr>
      <w:r>
        <w:t>RAN1 #98bis, October 2019</w:t>
      </w:r>
    </w:p>
    <w:p w14:paraId="6A2791D2" w14:textId="77777777" w:rsidR="001617E4" w:rsidRDefault="001617E4" w:rsidP="001617E4">
      <w:pPr>
        <w:rPr>
          <w:lang w:eastAsia="x-none"/>
        </w:rPr>
      </w:pPr>
      <w:r w:rsidRPr="007372F5">
        <w:rPr>
          <w:highlight w:val="green"/>
          <w:lang w:eastAsia="x-none"/>
        </w:rPr>
        <w:t>Agreement:</w:t>
      </w:r>
    </w:p>
    <w:p w14:paraId="0B1216E2" w14:textId="77777777" w:rsidR="001617E4" w:rsidRDefault="001617E4" w:rsidP="00A47649">
      <w:pPr>
        <w:numPr>
          <w:ilvl w:val="0"/>
          <w:numId w:val="101"/>
        </w:numPr>
        <w:spacing w:line="240" w:lineRule="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50049DAA" w14:textId="77777777" w:rsidR="001617E4" w:rsidRDefault="001617E4" w:rsidP="00A47649">
      <w:pPr>
        <w:numPr>
          <w:ilvl w:val="1"/>
          <w:numId w:val="101"/>
        </w:numPr>
        <w:spacing w:line="240" w:lineRule="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5C215A1F" w14:textId="77777777" w:rsidR="001617E4" w:rsidRPr="004A2BE5" w:rsidRDefault="001617E4" w:rsidP="00A47649">
      <w:pPr>
        <w:numPr>
          <w:ilvl w:val="1"/>
          <w:numId w:val="101"/>
        </w:numPr>
        <w:spacing w:line="240" w:lineRule="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068B4F87" w14:textId="77777777" w:rsidR="001617E4" w:rsidRDefault="001617E4" w:rsidP="00A47649">
      <w:pPr>
        <w:numPr>
          <w:ilvl w:val="0"/>
          <w:numId w:val="101"/>
        </w:numPr>
        <w:spacing w:line="240" w:lineRule="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29768F9D" w14:textId="77777777" w:rsidR="001617E4" w:rsidRDefault="001617E4" w:rsidP="001617E4">
      <w:pPr>
        <w:rPr>
          <w:rFonts w:eastAsia="Times New Roman"/>
          <w:bCs/>
        </w:rPr>
      </w:pPr>
    </w:p>
    <w:p w14:paraId="44703BE6" w14:textId="77777777" w:rsidR="001617E4" w:rsidRPr="00D87D0F" w:rsidRDefault="001617E4" w:rsidP="001617E4">
      <w:pPr>
        <w:rPr>
          <w:rFonts w:eastAsia="Times New Roman"/>
          <w:bCs/>
        </w:rPr>
      </w:pPr>
    </w:p>
    <w:p w14:paraId="20B6B36F" w14:textId="77777777" w:rsidR="001617E4" w:rsidRDefault="001617E4" w:rsidP="001617E4">
      <w:pPr>
        <w:rPr>
          <w:rFonts w:eastAsia="Malgun Gothic" w:cs="Times"/>
          <w:sz w:val="21"/>
        </w:rPr>
      </w:pPr>
    </w:p>
    <w:p w14:paraId="1C0E6ABD" w14:textId="77777777" w:rsidR="001617E4" w:rsidRDefault="001617E4" w:rsidP="001617E4">
      <w:pPr>
        <w:rPr>
          <w:rFonts w:eastAsia="Times New Roman"/>
          <w:bCs/>
        </w:rPr>
      </w:pPr>
      <w:r w:rsidRPr="001C229A">
        <w:rPr>
          <w:rFonts w:eastAsia="Times New Roman"/>
          <w:bCs/>
          <w:highlight w:val="green"/>
        </w:rPr>
        <w:t>Agreement:</w:t>
      </w:r>
    </w:p>
    <w:p w14:paraId="70219E16" w14:textId="77777777" w:rsidR="001617E4" w:rsidRDefault="001617E4" w:rsidP="001617E4">
      <w:pPr>
        <w:rPr>
          <w:rFonts w:eastAsia="Times New Roman"/>
          <w:bCs/>
        </w:rPr>
      </w:pPr>
      <w:r>
        <w:rPr>
          <w:rFonts w:eastAsia="Times New Roman"/>
          <w:bCs/>
        </w:rPr>
        <w:t xml:space="preserve">If the DCI is received that toggles the NFI for a PDSCH group, then the UE </w:t>
      </w:r>
    </w:p>
    <w:p w14:paraId="54BAB27E" w14:textId="77777777" w:rsidR="001617E4" w:rsidRDefault="001617E4" w:rsidP="00A47649">
      <w:pPr>
        <w:numPr>
          <w:ilvl w:val="0"/>
          <w:numId w:val="103"/>
        </w:numPr>
        <w:spacing w:line="240" w:lineRule="auto"/>
        <w:ind w:left="360"/>
        <w:rPr>
          <w:rFonts w:eastAsia="Times New Roman"/>
          <w:bCs/>
        </w:rPr>
      </w:pPr>
      <w:r>
        <w:rPr>
          <w:rFonts w:eastAsia="Times New Roman"/>
          <w:bCs/>
        </w:rPr>
        <w:t>Discards the HARQ-ACK feedback for the PDSCH(s) in that PDSCH group including the PDSCH(s) that were associated with a non-numerical K1 value.</w:t>
      </w:r>
    </w:p>
    <w:p w14:paraId="195E7965" w14:textId="77777777" w:rsidR="001617E4" w:rsidRDefault="001617E4" w:rsidP="00A47649">
      <w:pPr>
        <w:numPr>
          <w:ilvl w:val="0"/>
          <w:numId w:val="102"/>
        </w:numPr>
        <w:spacing w:line="240" w:lineRule="auto"/>
        <w:ind w:left="720"/>
        <w:rPr>
          <w:rFonts w:eastAsia="Times New Roman"/>
          <w:bCs/>
        </w:rPr>
      </w:pPr>
      <w:r>
        <w:rPr>
          <w:rFonts w:eastAsia="Times New Roman"/>
          <w:bCs/>
        </w:rPr>
        <w:t>Note: HARQ-ACK feedback for PDSCH(s) scheduled in this DCI are not discarded.</w:t>
      </w:r>
    </w:p>
    <w:p w14:paraId="5863E790" w14:textId="77777777" w:rsidR="001617E4" w:rsidRDefault="001617E4" w:rsidP="00A47649">
      <w:pPr>
        <w:numPr>
          <w:ilvl w:val="0"/>
          <w:numId w:val="103"/>
        </w:numPr>
        <w:spacing w:line="240" w:lineRule="auto"/>
        <w:ind w:left="360"/>
        <w:rPr>
          <w:rFonts w:eastAsia="Times New Roman"/>
          <w:bCs/>
        </w:rPr>
      </w:pPr>
      <w:r>
        <w:rPr>
          <w:rFonts w:eastAsia="Times New Roman"/>
          <w:bCs/>
        </w:rPr>
        <w:t>The UE expects the DAI values for the PDSCH group to be reset.</w:t>
      </w:r>
    </w:p>
    <w:p w14:paraId="0BB77148" w14:textId="77777777" w:rsidR="001617E4" w:rsidRPr="001C229A" w:rsidRDefault="001617E4" w:rsidP="001617E4">
      <w:pPr>
        <w:rPr>
          <w:rFonts w:eastAsia="Malgun Gothic" w:cs="Times"/>
          <w:sz w:val="21"/>
        </w:rPr>
      </w:pPr>
    </w:p>
    <w:p w14:paraId="17819533" w14:textId="77777777" w:rsidR="001617E4" w:rsidRDefault="001617E4" w:rsidP="001617E4">
      <w:pPr>
        <w:rPr>
          <w:lang w:eastAsia="x-none"/>
        </w:rPr>
      </w:pPr>
      <w:r w:rsidRPr="005769DB">
        <w:rPr>
          <w:highlight w:val="green"/>
          <w:lang w:eastAsia="x-none"/>
        </w:rPr>
        <w:t>Agreement:</w:t>
      </w:r>
    </w:p>
    <w:p w14:paraId="61458849" w14:textId="77777777" w:rsidR="001617E4" w:rsidRDefault="001617E4" w:rsidP="001617E4">
      <w:pPr>
        <w:rPr>
          <w:lang w:eastAsia="x-none"/>
        </w:rPr>
      </w:pPr>
      <w:r w:rsidRPr="005E03F0">
        <w:rPr>
          <w:lang w:eastAsia="x-none"/>
        </w:rPr>
        <w:t>If enhanced dynamic codebook is configured, for a PDSCH scheduled by DL DCI 1_0:</w:t>
      </w:r>
    </w:p>
    <w:p w14:paraId="438A52A7" w14:textId="77777777" w:rsidR="001617E4" w:rsidRDefault="001617E4" w:rsidP="00A47649">
      <w:pPr>
        <w:numPr>
          <w:ilvl w:val="0"/>
          <w:numId w:val="103"/>
        </w:numPr>
        <w:spacing w:line="240" w:lineRule="auto"/>
        <w:rPr>
          <w:lang w:eastAsia="x-none"/>
        </w:rPr>
      </w:pPr>
      <w:r w:rsidRPr="005E03F0">
        <w:rPr>
          <w:lang w:eastAsia="x-none"/>
        </w:rPr>
        <w:t>UE reports HARQ-ACK feedback for the corresponding PDSCH as part of the PDSCH group #0</w:t>
      </w:r>
    </w:p>
    <w:p w14:paraId="2C91AD5B" w14:textId="77777777" w:rsidR="001617E4" w:rsidRPr="005E03F0" w:rsidRDefault="001617E4" w:rsidP="00A47649">
      <w:pPr>
        <w:numPr>
          <w:ilvl w:val="1"/>
          <w:numId w:val="103"/>
        </w:numPr>
        <w:spacing w:line="240" w:lineRule="auto"/>
        <w:rPr>
          <w:lang w:eastAsia="x-none"/>
        </w:rPr>
      </w:pPr>
      <w:r w:rsidRPr="005E03F0">
        <w:rPr>
          <w:lang w:eastAsia="x-none"/>
        </w:rPr>
        <w:t xml:space="preserve">FFS: whether/how to define a rule for UE to determine NFI </w:t>
      </w:r>
      <w:r>
        <w:rPr>
          <w:lang w:eastAsia="x-none"/>
        </w:rPr>
        <w:t xml:space="preserve">if NFI is not explicitly </w:t>
      </w:r>
      <w:proofErr w:type="spellStart"/>
      <w:r>
        <w:rPr>
          <w:lang w:eastAsia="x-none"/>
        </w:rPr>
        <w:t>signalled</w:t>
      </w:r>
      <w:proofErr w:type="spellEnd"/>
    </w:p>
    <w:p w14:paraId="6BB449FB" w14:textId="77777777" w:rsidR="001617E4" w:rsidRDefault="001617E4" w:rsidP="00A47649">
      <w:pPr>
        <w:numPr>
          <w:ilvl w:val="0"/>
          <w:numId w:val="103"/>
        </w:numPr>
        <w:spacing w:line="240" w:lineRule="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7E871EC9" w14:textId="77777777" w:rsidR="001617E4" w:rsidRPr="005E03F0" w:rsidRDefault="001617E4" w:rsidP="00A47649">
      <w:pPr>
        <w:numPr>
          <w:ilvl w:val="0"/>
          <w:numId w:val="103"/>
        </w:numPr>
        <w:spacing w:line="240" w:lineRule="auto"/>
        <w:rPr>
          <w:lang w:eastAsia="x-none"/>
        </w:rPr>
      </w:pPr>
      <w:r>
        <w:rPr>
          <w:lang w:eastAsia="x-none"/>
        </w:rPr>
        <w:t xml:space="preserve">FFS: Whether NFI </w:t>
      </w:r>
      <w:r w:rsidRPr="005E03F0">
        <w:rPr>
          <w:lang w:eastAsia="x-none"/>
        </w:rPr>
        <w:t>is introduced in DCI 1_0 for the purpose of enhanced dynamic HARQ codebook operation</w:t>
      </w:r>
    </w:p>
    <w:p w14:paraId="20B507EC" w14:textId="77777777" w:rsidR="001617E4" w:rsidRDefault="001617E4" w:rsidP="001617E4">
      <w:pPr>
        <w:rPr>
          <w:lang w:eastAsia="x-none"/>
        </w:rPr>
      </w:pPr>
    </w:p>
    <w:p w14:paraId="5BFDA8CC" w14:textId="77777777" w:rsidR="001617E4" w:rsidRDefault="001617E4" w:rsidP="001617E4">
      <w:pPr>
        <w:rPr>
          <w:lang w:eastAsia="x-none"/>
        </w:rPr>
      </w:pPr>
    </w:p>
    <w:p w14:paraId="2D417F90" w14:textId="77777777" w:rsidR="001617E4" w:rsidRDefault="001617E4" w:rsidP="001617E4">
      <w:pPr>
        <w:rPr>
          <w:lang w:eastAsia="x-none"/>
        </w:rPr>
      </w:pPr>
      <w:r w:rsidRPr="007E495B">
        <w:rPr>
          <w:highlight w:val="green"/>
          <w:lang w:eastAsia="x-none"/>
        </w:rPr>
        <w:t>Agreement:</w:t>
      </w:r>
    </w:p>
    <w:p w14:paraId="44C78EE7" w14:textId="77777777" w:rsidR="001617E4" w:rsidRPr="00EC4E56" w:rsidRDefault="001617E4" w:rsidP="001617E4">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36C21AB8" w14:textId="77777777" w:rsidR="001617E4" w:rsidRDefault="001617E4" w:rsidP="001617E4">
      <w:pPr>
        <w:numPr>
          <w:ilvl w:val="0"/>
          <w:numId w:val="8"/>
        </w:numPr>
        <w:spacing w:line="240" w:lineRule="auto"/>
        <w:rPr>
          <w:bCs/>
          <w:lang w:eastAsia="x-none"/>
        </w:rPr>
      </w:pPr>
      <w:r>
        <w:rPr>
          <w:bCs/>
          <w:lang w:eastAsia="x-none"/>
        </w:rPr>
        <w:t>One-shot feedback should be configurable separately from the configuration of semi-</w:t>
      </w:r>
      <w:proofErr w:type="gramStart"/>
      <w:r>
        <w:rPr>
          <w:bCs/>
          <w:lang w:eastAsia="x-none"/>
        </w:rPr>
        <w:t>static(</w:t>
      </w:r>
      <w:proofErr w:type="gramEnd"/>
      <w:r>
        <w:rPr>
          <w:bCs/>
          <w:lang w:eastAsia="x-none"/>
        </w:rPr>
        <w:t>including any potential enhancements)/non-enhanced</w:t>
      </w:r>
      <w:r w:rsidRPr="005C51CF">
        <w:rPr>
          <w:bCs/>
          <w:lang w:eastAsia="x-none"/>
        </w:rPr>
        <w:t xml:space="preserve"> dynamic HARQ codebook</w:t>
      </w:r>
    </w:p>
    <w:p w14:paraId="4F87E6C6" w14:textId="77777777" w:rsidR="001617E4" w:rsidRDefault="001617E4" w:rsidP="001617E4">
      <w:pPr>
        <w:numPr>
          <w:ilvl w:val="1"/>
          <w:numId w:val="8"/>
        </w:numPr>
        <w:spacing w:line="240" w:lineRule="auto"/>
        <w:rPr>
          <w:bCs/>
          <w:lang w:eastAsia="x-none"/>
        </w:rPr>
      </w:pPr>
      <w:r>
        <w:rPr>
          <w:bCs/>
          <w:lang w:eastAsia="x-none"/>
        </w:rPr>
        <w:t>FFS: Simultaneous configuration of enhanced dynamic codebook and one-shot feedback</w:t>
      </w:r>
    </w:p>
    <w:p w14:paraId="2BAD2348" w14:textId="77777777" w:rsidR="001617E4" w:rsidRDefault="001617E4" w:rsidP="001617E4">
      <w:pPr>
        <w:rPr>
          <w:lang w:eastAsia="x-none"/>
        </w:rPr>
      </w:pPr>
    </w:p>
    <w:p w14:paraId="2C2F4378" w14:textId="77777777" w:rsidR="001617E4" w:rsidRDefault="001617E4" w:rsidP="001617E4">
      <w:pPr>
        <w:rPr>
          <w:lang w:eastAsia="x-none"/>
        </w:rPr>
      </w:pPr>
    </w:p>
    <w:p w14:paraId="2C3C22EB" w14:textId="77777777" w:rsidR="001617E4" w:rsidRDefault="001617E4" w:rsidP="001617E4">
      <w:pPr>
        <w:rPr>
          <w:lang w:eastAsia="x-none"/>
        </w:rPr>
      </w:pPr>
    </w:p>
    <w:p w14:paraId="1A14606C" w14:textId="77777777" w:rsidR="001617E4" w:rsidRDefault="001617E4" w:rsidP="001617E4">
      <w:pPr>
        <w:rPr>
          <w:lang w:eastAsia="x-none"/>
        </w:rPr>
      </w:pPr>
    </w:p>
    <w:p w14:paraId="1AC3DAEA" w14:textId="77777777" w:rsidR="001617E4" w:rsidRDefault="001617E4" w:rsidP="001617E4">
      <w:pPr>
        <w:rPr>
          <w:lang w:eastAsia="x-none"/>
        </w:rPr>
      </w:pPr>
      <w:r w:rsidRPr="002B239E">
        <w:rPr>
          <w:highlight w:val="green"/>
          <w:lang w:eastAsia="x-none"/>
        </w:rPr>
        <w:t>Agreement:</w:t>
      </w:r>
    </w:p>
    <w:p w14:paraId="66B20804" w14:textId="77777777" w:rsidR="001617E4" w:rsidRDefault="001617E4" w:rsidP="001617E4">
      <w:pPr>
        <w:numPr>
          <w:ilvl w:val="0"/>
          <w:numId w:val="8"/>
        </w:numPr>
        <w:spacing w:line="240" w:lineRule="auto"/>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56EA6675" w14:textId="77777777" w:rsidR="001617E4" w:rsidRPr="00425F5A" w:rsidRDefault="001617E4" w:rsidP="001617E4">
      <w:pPr>
        <w:numPr>
          <w:ilvl w:val="1"/>
          <w:numId w:val="8"/>
        </w:numPr>
        <w:spacing w:line="240" w:lineRule="auto"/>
        <w:rPr>
          <w:bCs/>
          <w:lang w:eastAsia="x-none"/>
        </w:rPr>
      </w:pPr>
      <w:r w:rsidRPr="00425F5A">
        <w:rPr>
          <w:bCs/>
          <w:lang w:eastAsia="x-none"/>
        </w:rPr>
        <w:t>UE also reports HARQ-ACK feedback for earlier PDSCHs scheduled with non-numerical K1</w:t>
      </w:r>
    </w:p>
    <w:p w14:paraId="79696AA5" w14:textId="77777777" w:rsidR="001617E4" w:rsidRPr="00425F5A" w:rsidRDefault="001617E4" w:rsidP="001617E4">
      <w:pPr>
        <w:numPr>
          <w:ilvl w:val="1"/>
          <w:numId w:val="8"/>
        </w:numPr>
        <w:spacing w:line="240" w:lineRule="auto"/>
        <w:rPr>
          <w:bCs/>
          <w:lang w:eastAsia="x-none"/>
        </w:rPr>
      </w:pPr>
      <w:r w:rsidRPr="00425F5A">
        <w:rPr>
          <w:bCs/>
          <w:lang w:eastAsia="x-none"/>
        </w:rPr>
        <w:t>For NDI, choose one of the following alternatives:</w:t>
      </w:r>
    </w:p>
    <w:p w14:paraId="5C2D3B78" w14:textId="77777777" w:rsidR="001617E4" w:rsidRPr="00425F5A" w:rsidRDefault="001617E4" w:rsidP="001617E4">
      <w:pPr>
        <w:numPr>
          <w:ilvl w:val="2"/>
          <w:numId w:val="8"/>
        </w:numPr>
        <w:spacing w:line="240" w:lineRule="auto"/>
        <w:rPr>
          <w:bCs/>
          <w:lang w:eastAsia="x-none"/>
        </w:rPr>
      </w:pPr>
      <w:r>
        <w:rPr>
          <w:bCs/>
          <w:lang w:eastAsia="x-none"/>
        </w:rPr>
        <w:t xml:space="preserve">Alt. A: </w:t>
      </w:r>
      <w:r w:rsidRPr="00425F5A">
        <w:rPr>
          <w:bCs/>
          <w:lang w:eastAsia="x-none"/>
        </w:rPr>
        <w:t>NDI value is not reported along with HARQ-ACK for the corresponding PDSCH</w:t>
      </w:r>
    </w:p>
    <w:p w14:paraId="4E4F4A6D" w14:textId="77777777" w:rsidR="001617E4" w:rsidRPr="00425F5A" w:rsidRDefault="001617E4" w:rsidP="001617E4">
      <w:pPr>
        <w:numPr>
          <w:ilvl w:val="2"/>
          <w:numId w:val="8"/>
        </w:numPr>
        <w:spacing w:line="240" w:lineRule="auto"/>
        <w:rPr>
          <w:bCs/>
          <w:lang w:eastAsia="x-none"/>
        </w:rPr>
      </w:pPr>
      <w:r>
        <w:rPr>
          <w:bCs/>
          <w:lang w:eastAsia="x-none"/>
        </w:rPr>
        <w:t xml:space="preserve">Alt. B: </w:t>
      </w:r>
      <w:r w:rsidRPr="00425F5A">
        <w:rPr>
          <w:bCs/>
          <w:lang w:eastAsia="x-none"/>
        </w:rPr>
        <w:t>Latest NDI value is reported along with HARQ-ACK for the corresponding PDSCH</w:t>
      </w:r>
    </w:p>
    <w:p w14:paraId="52E71DA6" w14:textId="77777777" w:rsidR="001617E4" w:rsidRPr="00425F5A" w:rsidRDefault="001617E4" w:rsidP="001617E4">
      <w:pPr>
        <w:numPr>
          <w:ilvl w:val="3"/>
          <w:numId w:val="8"/>
        </w:numPr>
        <w:spacing w:line="240" w:lineRule="auto"/>
        <w:rPr>
          <w:bCs/>
          <w:lang w:eastAsia="x-none"/>
        </w:rPr>
      </w:pPr>
      <w:r w:rsidRPr="00425F5A">
        <w:rPr>
          <w:lang w:eastAsia="x-none"/>
        </w:rPr>
        <w:t>UE assumes NDI=0 if there is no prior NDI value for the HARQ process</w:t>
      </w:r>
    </w:p>
    <w:p w14:paraId="07695248" w14:textId="77777777" w:rsidR="001617E4" w:rsidRPr="00425F5A" w:rsidRDefault="001617E4" w:rsidP="001617E4">
      <w:pPr>
        <w:numPr>
          <w:ilvl w:val="2"/>
          <w:numId w:val="8"/>
        </w:numPr>
        <w:spacing w:line="240" w:lineRule="auto"/>
        <w:rPr>
          <w:bCs/>
          <w:lang w:eastAsia="x-none"/>
        </w:rPr>
      </w:pPr>
      <w:r>
        <w:rPr>
          <w:bCs/>
          <w:lang w:eastAsia="x-none"/>
        </w:rPr>
        <w:t xml:space="preserve">Alt. C: </w:t>
      </w:r>
      <w:r w:rsidRPr="00425F5A">
        <w:rPr>
          <w:bCs/>
          <w:lang w:eastAsia="x-none"/>
        </w:rPr>
        <w:t>UE reports XOR of latest NDI value and HARQ-ACK for the corresponding PDSCH</w:t>
      </w:r>
    </w:p>
    <w:p w14:paraId="6E8659FD" w14:textId="77777777" w:rsidR="001617E4" w:rsidRPr="00425F5A" w:rsidRDefault="001617E4" w:rsidP="001617E4">
      <w:pPr>
        <w:numPr>
          <w:ilvl w:val="3"/>
          <w:numId w:val="8"/>
        </w:numPr>
        <w:spacing w:line="240" w:lineRule="auto"/>
        <w:rPr>
          <w:bCs/>
          <w:lang w:eastAsia="x-none"/>
        </w:rPr>
      </w:pPr>
      <w:r w:rsidRPr="00425F5A">
        <w:rPr>
          <w:lang w:eastAsia="x-none"/>
        </w:rPr>
        <w:t>UE assumes NDI=0 if there is no prior NDI value for the HARQ process</w:t>
      </w:r>
    </w:p>
    <w:p w14:paraId="333723D7" w14:textId="77777777" w:rsidR="001617E4" w:rsidRPr="00425F5A" w:rsidRDefault="001617E4" w:rsidP="001617E4">
      <w:pPr>
        <w:numPr>
          <w:ilvl w:val="0"/>
          <w:numId w:val="8"/>
        </w:numPr>
        <w:spacing w:line="240" w:lineRule="auto"/>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6566BC5B" w14:textId="77777777" w:rsidR="001617E4" w:rsidRPr="00425F5A" w:rsidRDefault="001617E4" w:rsidP="001617E4">
      <w:pPr>
        <w:numPr>
          <w:ilvl w:val="1"/>
          <w:numId w:val="8"/>
        </w:numPr>
        <w:spacing w:line="240" w:lineRule="auto"/>
        <w:rPr>
          <w:bCs/>
          <w:lang w:eastAsia="x-none"/>
        </w:rPr>
      </w:pPr>
      <w:r w:rsidRPr="00425F5A">
        <w:rPr>
          <w:bCs/>
          <w:lang w:eastAsia="x-none"/>
        </w:rPr>
        <w:t>Alt1: the HARQ A/N result of the previous PDSCH with that HARQ ID is reported, even if it had already been reported</w:t>
      </w:r>
    </w:p>
    <w:p w14:paraId="3154D350" w14:textId="77777777" w:rsidR="001617E4" w:rsidRPr="00425F5A" w:rsidRDefault="001617E4" w:rsidP="001617E4">
      <w:pPr>
        <w:numPr>
          <w:ilvl w:val="1"/>
          <w:numId w:val="8"/>
        </w:numPr>
        <w:spacing w:line="240" w:lineRule="auto"/>
        <w:rPr>
          <w:lang w:eastAsia="x-none"/>
        </w:rPr>
      </w:pPr>
      <w:r w:rsidRPr="00425F5A">
        <w:rPr>
          <w:bCs/>
          <w:lang w:eastAsia="x-none"/>
        </w:rPr>
        <w:t xml:space="preserve">Alt2: </w:t>
      </w:r>
      <w:r w:rsidRPr="00425F5A">
        <w:rPr>
          <w:lang w:eastAsia="x-none"/>
        </w:rPr>
        <w:t>The HARQ A/N value is set to the default value of NACK</w:t>
      </w:r>
    </w:p>
    <w:p w14:paraId="1E3B7F41" w14:textId="77777777" w:rsidR="001617E4" w:rsidRPr="00425F5A" w:rsidRDefault="001617E4" w:rsidP="001617E4">
      <w:pPr>
        <w:numPr>
          <w:ilvl w:val="0"/>
          <w:numId w:val="8"/>
        </w:numPr>
        <w:spacing w:line="240" w:lineRule="auto"/>
        <w:rPr>
          <w:bCs/>
          <w:lang w:eastAsia="x-none"/>
        </w:rPr>
      </w:pPr>
      <w:r w:rsidRPr="00425F5A">
        <w:rPr>
          <w:lang w:eastAsia="x-none"/>
        </w:rPr>
        <w:t>FFS: applicability with CBG-based HARQ</w:t>
      </w:r>
    </w:p>
    <w:p w14:paraId="6B8D9642" w14:textId="77777777" w:rsidR="001617E4" w:rsidRPr="00425F5A" w:rsidRDefault="001617E4" w:rsidP="001617E4">
      <w:pPr>
        <w:rPr>
          <w:bCs/>
          <w:lang w:eastAsia="x-none"/>
        </w:rPr>
      </w:pPr>
    </w:p>
    <w:p w14:paraId="31CA6447" w14:textId="77777777" w:rsidR="001617E4" w:rsidRDefault="001617E4" w:rsidP="001617E4">
      <w:pPr>
        <w:rPr>
          <w:lang w:eastAsia="x-none"/>
        </w:rPr>
      </w:pPr>
      <w:r w:rsidRPr="009D66A2">
        <w:rPr>
          <w:highlight w:val="green"/>
          <w:lang w:eastAsia="x-none"/>
        </w:rPr>
        <w:t>Agreement:</w:t>
      </w:r>
    </w:p>
    <w:p w14:paraId="3C75CCD6" w14:textId="77777777" w:rsidR="001617E4" w:rsidRPr="0033415B" w:rsidRDefault="001617E4" w:rsidP="001617E4">
      <w:pPr>
        <w:rPr>
          <w:rFonts w:eastAsia="Times New Roman"/>
          <w:bCs/>
        </w:rPr>
      </w:pPr>
      <w:r w:rsidRPr="0033415B">
        <w:rPr>
          <w:rFonts w:eastAsia="Times New Roman" w:hint="eastAsia"/>
          <w:bCs/>
        </w:rPr>
        <w:t xml:space="preserve">If </w:t>
      </w:r>
      <w:r w:rsidRPr="0033415B">
        <w:rPr>
          <w:rFonts w:eastAsia="Times New Roman"/>
          <w:bCs/>
        </w:rPr>
        <w:t>a UE is configured to monitor feedback request of a HARQ-ACK codebook containing all DL HARQ processes (one-shot feedback):</w:t>
      </w:r>
    </w:p>
    <w:p w14:paraId="0E400DCE" w14:textId="77777777" w:rsidR="001617E4" w:rsidRDefault="001617E4" w:rsidP="001617E4">
      <w:pPr>
        <w:numPr>
          <w:ilvl w:val="0"/>
          <w:numId w:val="8"/>
        </w:numPr>
        <w:spacing w:line="240" w:lineRule="auto"/>
        <w:ind w:left="720"/>
      </w:pPr>
      <w:r>
        <w:t>The feedback can only be requested in a UE-specific DCI</w:t>
      </w:r>
    </w:p>
    <w:p w14:paraId="4A5E4611" w14:textId="77777777" w:rsidR="001617E4" w:rsidRDefault="001617E4" w:rsidP="001617E4">
      <w:pPr>
        <w:numPr>
          <w:ilvl w:val="0"/>
          <w:numId w:val="8"/>
        </w:numPr>
        <w:spacing w:line="240" w:lineRule="auto"/>
        <w:ind w:left="720"/>
      </w:pPr>
      <w:r>
        <w:t xml:space="preserve">The feedback can be requested for reporting in PUCCH (As per Rel-15 </w:t>
      </w:r>
      <w:proofErr w:type="spellStart"/>
      <w:r>
        <w:t>behaviour</w:t>
      </w:r>
      <w:proofErr w:type="spellEnd"/>
      <w:r>
        <w:t>, the feedback can be piggybacked on PUSCH)</w:t>
      </w:r>
    </w:p>
    <w:p w14:paraId="1DB2D6CA" w14:textId="77777777" w:rsidR="001617E4" w:rsidRDefault="001617E4" w:rsidP="001617E4">
      <w:pPr>
        <w:rPr>
          <w:lang w:eastAsia="x-none"/>
        </w:rPr>
      </w:pPr>
    </w:p>
    <w:p w14:paraId="70E6CA56" w14:textId="77777777" w:rsidR="001617E4" w:rsidRDefault="001617E4" w:rsidP="001617E4">
      <w:pPr>
        <w:rPr>
          <w:lang w:eastAsia="x-none"/>
        </w:rPr>
      </w:pPr>
    </w:p>
    <w:p w14:paraId="60ED45F8" w14:textId="77777777" w:rsidR="001617E4" w:rsidRDefault="001617E4" w:rsidP="001617E4">
      <w:pPr>
        <w:rPr>
          <w:lang w:eastAsia="x-none"/>
        </w:rPr>
      </w:pPr>
      <w:r w:rsidRPr="00797621">
        <w:rPr>
          <w:highlight w:val="green"/>
          <w:lang w:eastAsia="x-none"/>
        </w:rPr>
        <w:t>Agreement:</w:t>
      </w:r>
    </w:p>
    <w:p w14:paraId="09A21756" w14:textId="77777777" w:rsidR="001617E4" w:rsidRDefault="001617E4" w:rsidP="001617E4">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2A65E25C" w14:textId="77777777" w:rsidR="001617E4" w:rsidRDefault="001617E4" w:rsidP="00A47649">
      <w:pPr>
        <w:numPr>
          <w:ilvl w:val="0"/>
          <w:numId w:val="103"/>
        </w:numPr>
        <w:spacing w:line="240" w:lineRule="auto"/>
        <w:rPr>
          <w:lang w:eastAsia="x-none"/>
        </w:rPr>
      </w:pPr>
      <w:r>
        <w:rPr>
          <w:lang w:eastAsia="x-none"/>
        </w:rPr>
        <w:t>FFS: If there is UL DAI configured to be present in the non-fallback DCI for only one group, to which group this UL DAI applies</w:t>
      </w:r>
    </w:p>
    <w:p w14:paraId="21A9AC08" w14:textId="77777777" w:rsidR="001617E4" w:rsidRDefault="001617E4" w:rsidP="001617E4">
      <w:pPr>
        <w:rPr>
          <w:bCs/>
          <w:lang w:eastAsia="x-none"/>
        </w:rPr>
      </w:pPr>
    </w:p>
    <w:p w14:paraId="053962C3" w14:textId="77777777" w:rsidR="001617E4" w:rsidRDefault="001617E4" w:rsidP="001617E4">
      <w:pPr>
        <w:rPr>
          <w:bCs/>
          <w:lang w:eastAsia="x-none"/>
        </w:rPr>
      </w:pPr>
      <w:r w:rsidRPr="006F6D3F">
        <w:rPr>
          <w:bCs/>
          <w:highlight w:val="green"/>
          <w:lang w:eastAsia="x-none"/>
        </w:rPr>
        <w:t>Agreement:</w:t>
      </w:r>
    </w:p>
    <w:p w14:paraId="058E7AA1" w14:textId="77777777" w:rsidR="001617E4" w:rsidRDefault="001617E4" w:rsidP="001617E4">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46033746" w14:textId="77777777" w:rsidR="001617E4" w:rsidRDefault="001617E4" w:rsidP="00A47649">
      <w:pPr>
        <w:numPr>
          <w:ilvl w:val="0"/>
          <w:numId w:val="104"/>
        </w:numPr>
        <w:spacing w:line="240" w:lineRule="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w:t>
      </w:r>
      <w:proofErr w:type="spellStart"/>
      <w:r w:rsidRPr="003F30E3">
        <w:rPr>
          <w:bCs/>
          <w:lang w:eastAsia="x-none"/>
        </w:rPr>
        <w:t>signalled</w:t>
      </w:r>
      <w:proofErr w:type="spellEnd"/>
      <w:r w:rsidRPr="003F30E3">
        <w:rPr>
          <w:bCs/>
          <w:lang w:eastAsia="x-none"/>
        </w:rPr>
        <w:t xml:space="preserve"> by the </w:t>
      </w:r>
      <w:r>
        <w:rPr>
          <w:bCs/>
          <w:lang w:eastAsia="x-none"/>
        </w:rPr>
        <w:t xml:space="preserve">number of indicated valid SLIVs in the </w:t>
      </w:r>
      <w:r w:rsidRPr="003F30E3">
        <w:rPr>
          <w:bCs/>
          <w:lang w:eastAsia="x-none"/>
        </w:rPr>
        <w:t xml:space="preserve">row of the TDRA table </w:t>
      </w:r>
      <w:proofErr w:type="spellStart"/>
      <w:r w:rsidRPr="003F30E3">
        <w:rPr>
          <w:bCs/>
          <w:lang w:eastAsia="x-none"/>
        </w:rPr>
        <w:t>signalled</w:t>
      </w:r>
      <w:proofErr w:type="spellEnd"/>
      <w:r w:rsidRPr="003F30E3">
        <w:rPr>
          <w:bCs/>
          <w:lang w:eastAsia="x-none"/>
        </w:rPr>
        <w:t xml:space="preserve"> in DCI</w:t>
      </w:r>
      <w:r>
        <w:rPr>
          <w:bCs/>
          <w:lang w:eastAsia="x-none"/>
        </w:rPr>
        <w:t>.</w:t>
      </w:r>
    </w:p>
    <w:p w14:paraId="046C4888" w14:textId="77777777" w:rsidR="001617E4" w:rsidRDefault="001617E4" w:rsidP="00A47649">
      <w:pPr>
        <w:numPr>
          <w:ilvl w:val="1"/>
          <w:numId w:val="104"/>
        </w:numPr>
        <w:spacing w:line="240" w:lineRule="auto"/>
        <w:rPr>
          <w:bCs/>
          <w:lang w:eastAsia="x-none"/>
        </w:rPr>
      </w:pPr>
      <w:r>
        <w:rPr>
          <w:bCs/>
          <w:lang w:eastAsia="x-none"/>
        </w:rPr>
        <w:t>FFS: Separate k2</w:t>
      </w:r>
    </w:p>
    <w:p w14:paraId="4927438D" w14:textId="77777777" w:rsidR="001617E4" w:rsidRDefault="001617E4" w:rsidP="00A47649">
      <w:pPr>
        <w:numPr>
          <w:ilvl w:val="0"/>
          <w:numId w:val="104"/>
        </w:numPr>
        <w:spacing w:line="240" w:lineRule="auto"/>
        <w:rPr>
          <w:bCs/>
          <w:lang w:eastAsia="x-none"/>
        </w:rPr>
      </w:pPr>
      <w:r>
        <w:rPr>
          <w:bCs/>
          <w:lang w:eastAsia="x-none"/>
        </w:rPr>
        <w:t xml:space="preserve">Alt. 2: </w:t>
      </w:r>
    </w:p>
    <w:p w14:paraId="02575044" w14:textId="77777777" w:rsidR="001617E4" w:rsidRDefault="001617E4" w:rsidP="00A47649">
      <w:pPr>
        <w:numPr>
          <w:ilvl w:val="1"/>
          <w:numId w:val="104"/>
        </w:numPr>
        <w:spacing w:line="240" w:lineRule="auto"/>
        <w:rPr>
          <w:bCs/>
          <w:lang w:eastAsia="x-none"/>
        </w:rPr>
      </w:pPr>
      <w:r>
        <w:rPr>
          <w:bCs/>
          <w:lang w:eastAsia="x-none"/>
        </w:rPr>
        <w:t xml:space="preserve">A separate SLIV for </w:t>
      </w:r>
    </w:p>
    <w:p w14:paraId="6AAF0496" w14:textId="77777777" w:rsidR="001617E4" w:rsidRDefault="001617E4" w:rsidP="00A47649">
      <w:pPr>
        <w:numPr>
          <w:ilvl w:val="2"/>
          <w:numId w:val="104"/>
        </w:numPr>
        <w:spacing w:line="240" w:lineRule="auto"/>
        <w:rPr>
          <w:bCs/>
          <w:lang w:eastAsia="x-none"/>
        </w:rPr>
      </w:pPr>
      <w:r>
        <w:rPr>
          <w:bCs/>
          <w:lang w:eastAsia="x-none"/>
        </w:rPr>
        <w:t xml:space="preserve">the starting slot, </w:t>
      </w:r>
    </w:p>
    <w:p w14:paraId="574FDE10" w14:textId="77777777" w:rsidR="001617E4" w:rsidRDefault="001617E4" w:rsidP="00A47649">
      <w:pPr>
        <w:numPr>
          <w:ilvl w:val="2"/>
          <w:numId w:val="104"/>
        </w:numPr>
        <w:spacing w:line="240" w:lineRule="auto"/>
        <w:rPr>
          <w:bCs/>
          <w:lang w:eastAsia="x-none"/>
        </w:rPr>
      </w:pPr>
      <w:r>
        <w:rPr>
          <w:bCs/>
          <w:lang w:eastAsia="x-none"/>
        </w:rPr>
        <w:t xml:space="preserve">the ending </w:t>
      </w:r>
      <w:proofErr w:type="gramStart"/>
      <w:r>
        <w:rPr>
          <w:bCs/>
          <w:lang w:eastAsia="x-none"/>
        </w:rPr>
        <w:t>slot</w:t>
      </w:r>
      <w:proofErr w:type="gramEnd"/>
    </w:p>
    <w:p w14:paraId="2E06E80D" w14:textId="77777777" w:rsidR="001617E4" w:rsidRDefault="001617E4" w:rsidP="00A47649">
      <w:pPr>
        <w:numPr>
          <w:ilvl w:val="1"/>
          <w:numId w:val="104"/>
        </w:numPr>
        <w:spacing w:line="240" w:lineRule="auto"/>
        <w:rPr>
          <w:bCs/>
          <w:lang w:eastAsia="x-none"/>
        </w:rPr>
      </w:pPr>
      <w:r>
        <w:rPr>
          <w:bCs/>
          <w:lang w:eastAsia="x-none"/>
        </w:rPr>
        <w:t>The slots in between have a SLIV of S=0, L=14</w:t>
      </w:r>
    </w:p>
    <w:p w14:paraId="5A010533" w14:textId="77777777" w:rsidR="001617E4" w:rsidRDefault="001617E4" w:rsidP="00A47649">
      <w:pPr>
        <w:numPr>
          <w:ilvl w:val="1"/>
          <w:numId w:val="104"/>
        </w:numPr>
        <w:spacing w:line="240" w:lineRule="auto"/>
        <w:rPr>
          <w:bCs/>
          <w:lang w:eastAsia="x-none"/>
        </w:rPr>
      </w:pPr>
      <w:r>
        <w:rPr>
          <w:bCs/>
          <w:lang w:eastAsia="x-none"/>
        </w:rPr>
        <w:t xml:space="preserve">A separate mapping type for </w:t>
      </w:r>
    </w:p>
    <w:p w14:paraId="7431647E" w14:textId="77777777" w:rsidR="001617E4" w:rsidRDefault="001617E4" w:rsidP="00A47649">
      <w:pPr>
        <w:numPr>
          <w:ilvl w:val="2"/>
          <w:numId w:val="104"/>
        </w:numPr>
        <w:spacing w:line="240" w:lineRule="auto"/>
        <w:rPr>
          <w:bCs/>
          <w:lang w:eastAsia="x-none"/>
        </w:rPr>
      </w:pPr>
      <w:r>
        <w:rPr>
          <w:bCs/>
          <w:lang w:eastAsia="x-none"/>
        </w:rPr>
        <w:t xml:space="preserve">the starting slot, </w:t>
      </w:r>
    </w:p>
    <w:p w14:paraId="25E9365A" w14:textId="77777777" w:rsidR="001617E4" w:rsidRDefault="001617E4" w:rsidP="00A47649">
      <w:pPr>
        <w:numPr>
          <w:ilvl w:val="2"/>
          <w:numId w:val="104"/>
        </w:numPr>
        <w:spacing w:line="240" w:lineRule="auto"/>
        <w:rPr>
          <w:bCs/>
          <w:lang w:eastAsia="x-none"/>
        </w:rPr>
      </w:pPr>
      <w:r>
        <w:rPr>
          <w:bCs/>
          <w:lang w:eastAsia="x-none"/>
        </w:rPr>
        <w:t>the ending slot,</w:t>
      </w:r>
    </w:p>
    <w:p w14:paraId="7ED6E8D8" w14:textId="77777777" w:rsidR="001617E4" w:rsidRPr="006517CA" w:rsidRDefault="001617E4" w:rsidP="00A47649">
      <w:pPr>
        <w:numPr>
          <w:ilvl w:val="2"/>
          <w:numId w:val="104"/>
        </w:numPr>
        <w:spacing w:line="240" w:lineRule="auto"/>
        <w:rPr>
          <w:bCs/>
          <w:lang w:eastAsia="x-none"/>
        </w:rPr>
      </w:pPr>
      <w:r>
        <w:rPr>
          <w:bCs/>
          <w:lang w:eastAsia="x-none"/>
        </w:rPr>
        <w:t>the slots in between (a single mapping type for all of them)</w:t>
      </w:r>
    </w:p>
    <w:p w14:paraId="15AF919E" w14:textId="77777777" w:rsidR="001617E4" w:rsidRDefault="001617E4" w:rsidP="00A47649">
      <w:pPr>
        <w:numPr>
          <w:ilvl w:val="1"/>
          <w:numId w:val="104"/>
        </w:numPr>
        <w:spacing w:line="240" w:lineRule="auto"/>
        <w:rPr>
          <w:bCs/>
          <w:lang w:eastAsia="x-none"/>
        </w:rPr>
      </w:pPr>
      <w:r>
        <w:rPr>
          <w:bCs/>
          <w:lang w:eastAsia="x-none"/>
        </w:rPr>
        <w:t>The total number of PUSCHs for the row.</w:t>
      </w:r>
    </w:p>
    <w:p w14:paraId="0B722AA6" w14:textId="77777777" w:rsidR="001617E4" w:rsidRPr="006F6D3F" w:rsidRDefault="001617E4" w:rsidP="00A47649">
      <w:pPr>
        <w:numPr>
          <w:ilvl w:val="0"/>
          <w:numId w:val="104"/>
        </w:numPr>
        <w:spacing w:line="240" w:lineRule="auto"/>
        <w:rPr>
          <w:bCs/>
          <w:lang w:eastAsia="x-none"/>
        </w:rPr>
      </w:pPr>
      <w:r>
        <w:rPr>
          <w:bCs/>
          <w:lang w:eastAsia="x-none"/>
        </w:rPr>
        <w:t>FFS: Extension to non-contiguous PUSCHs</w:t>
      </w:r>
    </w:p>
    <w:p w14:paraId="35DAEA63" w14:textId="77777777" w:rsidR="001617E4" w:rsidRDefault="001617E4" w:rsidP="001617E4">
      <w:pPr>
        <w:rPr>
          <w:bCs/>
          <w:lang w:eastAsia="x-none"/>
        </w:rPr>
      </w:pPr>
    </w:p>
    <w:p w14:paraId="2A5EA7C4" w14:textId="77777777" w:rsidR="001617E4" w:rsidRDefault="001617E4" w:rsidP="001617E4">
      <w:pPr>
        <w:rPr>
          <w:bCs/>
          <w:lang w:eastAsia="x-none"/>
        </w:rPr>
      </w:pPr>
      <w:r w:rsidRPr="00902D91">
        <w:rPr>
          <w:bCs/>
          <w:highlight w:val="green"/>
          <w:lang w:eastAsia="x-none"/>
        </w:rPr>
        <w:t>Agreement:</w:t>
      </w:r>
    </w:p>
    <w:p w14:paraId="0C56CED7" w14:textId="77777777" w:rsidR="001617E4" w:rsidRPr="003F30E3" w:rsidRDefault="001617E4" w:rsidP="001617E4">
      <w:pPr>
        <w:rPr>
          <w:bCs/>
          <w:lang w:eastAsia="x-none"/>
        </w:rPr>
      </w:pPr>
      <w:r w:rsidRPr="003F30E3">
        <w:rPr>
          <w:bCs/>
          <w:lang w:eastAsia="x-none"/>
        </w:rPr>
        <w:t>Scheduling multiple PUSCHs is not supported in UL fallback DCI</w:t>
      </w:r>
    </w:p>
    <w:p w14:paraId="7949D044" w14:textId="77777777" w:rsidR="001617E4" w:rsidRDefault="001617E4" w:rsidP="001617E4">
      <w:pPr>
        <w:rPr>
          <w:bCs/>
          <w:lang w:eastAsia="x-none"/>
        </w:rPr>
      </w:pPr>
    </w:p>
    <w:p w14:paraId="1FC7A975" w14:textId="77777777" w:rsidR="001617E4" w:rsidRDefault="001617E4" w:rsidP="001617E4">
      <w:pPr>
        <w:rPr>
          <w:bCs/>
          <w:lang w:eastAsia="x-none"/>
        </w:rPr>
      </w:pPr>
      <w:r w:rsidRPr="00412491">
        <w:rPr>
          <w:bCs/>
          <w:highlight w:val="green"/>
          <w:lang w:eastAsia="x-none"/>
        </w:rPr>
        <w:t>Agreement:</w:t>
      </w:r>
    </w:p>
    <w:p w14:paraId="49BC9E95" w14:textId="77777777" w:rsidR="001617E4" w:rsidRDefault="001617E4" w:rsidP="001617E4">
      <w:pPr>
        <w:rPr>
          <w:bCs/>
          <w:lang w:eastAsia="x-none"/>
        </w:rPr>
      </w:pPr>
      <w:r>
        <w:rPr>
          <w:bCs/>
          <w:lang w:eastAsia="x-none"/>
        </w:rPr>
        <w:t xml:space="preserve">Consider the following alternatives for signalling the MCS index for PUSCHs scheduled by a single DCI. </w:t>
      </w:r>
    </w:p>
    <w:p w14:paraId="641C92FE" w14:textId="77777777" w:rsidR="001617E4" w:rsidRPr="009D66A2" w:rsidRDefault="001617E4" w:rsidP="00A47649">
      <w:pPr>
        <w:numPr>
          <w:ilvl w:val="0"/>
          <w:numId w:val="104"/>
        </w:numPr>
        <w:spacing w:line="240" w:lineRule="auto"/>
        <w:rPr>
          <w:bCs/>
          <w:lang w:eastAsia="x-none"/>
        </w:rPr>
      </w:pPr>
      <w:r w:rsidRPr="009D66A2">
        <w:rPr>
          <w:bCs/>
          <w:lang w:eastAsia="x-none"/>
        </w:rPr>
        <w:t>Alt</w:t>
      </w:r>
      <w:r>
        <w:rPr>
          <w:bCs/>
          <w:lang w:eastAsia="x-none"/>
        </w:rPr>
        <w:t xml:space="preserve">. </w:t>
      </w:r>
      <w:r w:rsidRPr="009D66A2">
        <w:rPr>
          <w:bCs/>
          <w:lang w:eastAsia="x-none"/>
        </w:rPr>
        <w:t xml:space="preserve">1: A single MCS index is </w:t>
      </w:r>
      <w:proofErr w:type="spellStart"/>
      <w:r w:rsidRPr="009D66A2">
        <w:rPr>
          <w:bCs/>
          <w:lang w:eastAsia="x-none"/>
        </w:rPr>
        <w:t>signalled</w:t>
      </w:r>
      <w:proofErr w:type="spellEnd"/>
      <w:r w:rsidRPr="009D66A2">
        <w:rPr>
          <w:bCs/>
          <w:lang w:eastAsia="x-none"/>
        </w:rPr>
        <w:t xml:space="preserve"> for all the PUSCHs scheduled by a single DCI</w:t>
      </w:r>
    </w:p>
    <w:p w14:paraId="37400473" w14:textId="77777777" w:rsidR="001617E4" w:rsidRPr="009D66A2" w:rsidRDefault="001617E4" w:rsidP="00A47649">
      <w:pPr>
        <w:numPr>
          <w:ilvl w:val="1"/>
          <w:numId w:val="104"/>
        </w:numPr>
        <w:spacing w:line="240" w:lineRule="auto"/>
        <w:rPr>
          <w:bCs/>
          <w:lang w:eastAsia="x-none"/>
        </w:rPr>
      </w:pPr>
      <w:r w:rsidRPr="009D66A2">
        <w:rPr>
          <w:bCs/>
          <w:lang w:eastAsia="x-none"/>
        </w:rPr>
        <w:t xml:space="preserve">UE applies the same </w:t>
      </w:r>
      <w:proofErr w:type="spellStart"/>
      <w:r w:rsidRPr="009D66A2">
        <w:rPr>
          <w:bCs/>
          <w:lang w:eastAsia="x-none"/>
        </w:rPr>
        <w:t>behaviour</w:t>
      </w:r>
      <w:proofErr w:type="spellEnd"/>
      <w:r w:rsidRPr="009D66A2">
        <w:rPr>
          <w:bCs/>
          <w:lang w:eastAsia="x-none"/>
        </w:rPr>
        <w:t xml:space="preserve"> for the PUSCHs scheduled for initial transmission or re-transmission (Rel-15 </w:t>
      </w:r>
      <w:proofErr w:type="spellStart"/>
      <w:r w:rsidRPr="009D66A2">
        <w:rPr>
          <w:bCs/>
          <w:lang w:eastAsia="x-none"/>
        </w:rPr>
        <w:t>behaviour</w:t>
      </w:r>
      <w:proofErr w:type="spellEnd"/>
      <w:r w:rsidRPr="009D66A2">
        <w:rPr>
          <w:bCs/>
          <w:lang w:eastAsia="x-none"/>
        </w:rPr>
        <w:t>):</w:t>
      </w:r>
    </w:p>
    <w:p w14:paraId="2DF77204" w14:textId="77777777" w:rsidR="001617E4" w:rsidRPr="009D66A2" w:rsidRDefault="001617E4" w:rsidP="00A47649">
      <w:pPr>
        <w:numPr>
          <w:ilvl w:val="2"/>
          <w:numId w:val="104"/>
        </w:numPr>
        <w:spacing w:line="240" w:lineRule="auto"/>
        <w:rPr>
          <w:bCs/>
          <w:lang w:eastAsia="x-none"/>
        </w:rPr>
      </w:pPr>
      <w:r w:rsidRPr="009D66A2">
        <w:rPr>
          <w:bCs/>
          <w:lang w:eastAsia="x-none"/>
        </w:rPr>
        <w:t>If MCS row 0-27 is indicated: the UE determines the TB size based on the explicitly indicated MCS</w:t>
      </w:r>
    </w:p>
    <w:p w14:paraId="08DDCCD0" w14:textId="77777777" w:rsidR="001617E4" w:rsidRPr="009D66A2" w:rsidRDefault="001617E4" w:rsidP="00A47649">
      <w:pPr>
        <w:numPr>
          <w:ilvl w:val="2"/>
          <w:numId w:val="104"/>
        </w:numPr>
        <w:spacing w:line="240" w:lineRule="auto"/>
        <w:rPr>
          <w:bCs/>
          <w:lang w:eastAsia="x-none"/>
        </w:rPr>
      </w:pPr>
      <w:r w:rsidRPr="009D66A2">
        <w:rPr>
          <w:bCs/>
          <w:lang w:eastAsia="x-none"/>
        </w:rPr>
        <w:t>If MCS row 28-31 is indicated: the UE refers to the DCI scheduling the initial PUSCH to determine the TB size</w:t>
      </w:r>
    </w:p>
    <w:p w14:paraId="4006F45F" w14:textId="77777777" w:rsidR="001617E4" w:rsidRPr="009D66A2" w:rsidRDefault="001617E4" w:rsidP="00A47649">
      <w:pPr>
        <w:numPr>
          <w:ilvl w:val="0"/>
          <w:numId w:val="104"/>
        </w:numPr>
        <w:spacing w:line="240" w:lineRule="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65D9ABD0" w14:textId="77777777" w:rsidR="001617E4" w:rsidRPr="009D66A2" w:rsidRDefault="001617E4" w:rsidP="00A47649">
      <w:pPr>
        <w:numPr>
          <w:ilvl w:val="1"/>
          <w:numId w:val="104"/>
        </w:numPr>
        <w:spacing w:line="240" w:lineRule="auto"/>
        <w:rPr>
          <w:bCs/>
          <w:lang w:eastAsia="x-none"/>
        </w:rPr>
      </w:pPr>
      <w:r w:rsidRPr="009D66A2">
        <w:rPr>
          <w:bCs/>
          <w:lang w:eastAsia="x-none"/>
        </w:rPr>
        <w:t>For a PUSCH scheduled for initial transmission: the UE determines the TB size based on the explicitly indicated MCS</w:t>
      </w:r>
    </w:p>
    <w:p w14:paraId="6AA13974" w14:textId="77777777" w:rsidR="001617E4" w:rsidRPr="009D66A2" w:rsidRDefault="001617E4" w:rsidP="00A47649">
      <w:pPr>
        <w:numPr>
          <w:ilvl w:val="1"/>
          <w:numId w:val="104"/>
        </w:numPr>
        <w:spacing w:line="240" w:lineRule="auto"/>
        <w:rPr>
          <w:bCs/>
          <w:lang w:eastAsia="x-none"/>
        </w:rPr>
      </w:pPr>
      <w:r w:rsidRPr="009D66A2">
        <w:rPr>
          <w:bCs/>
          <w:lang w:eastAsia="x-none"/>
        </w:rPr>
        <w:t xml:space="preserve">For a PUSCH scheduled for re-transmission: the UE refers to the DCI scheduling the initial PUSCH to determine the TB size </w:t>
      </w:r>
    </w:p>
    <w:p w14:paraId="462610C0" w14:textId="77777777" w:rsidR="001617E4" w:rsidRPr="009D66A2" w:rsidRDefault="001617E4" w:rsidP="00A47649">
      <w:pPr>
        <w:numPr>
          <w:ilvl w:val="1"/>
          <w:numId w:val="104"/>
        </w:numPr>
        <w:spacing w:line="240" w:lineRule="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3D5D6806" w14:textId="77777777" w:rsidR="001617E4" w:rsidRPr="009D66A2" w:rsidRDefault="001617E4" w:rsidP="00A47649">
      <w:pPr>
        <w:numPr>
          <w:ilvl w:val="0"/>
          <w:numId w:val="104"/>
        </w:numPr>
        <w:spacing w:line="240" w:lineRule="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436C7297" w14:textId="77777777" w:rsidR="001617E4" w:rsidRPr="009D66A2" w:rsidRDefault="001617E4" w:rsidP="00A47649">
      <w:pPr>
        <w:numPr>
          <w:ilvl w:val="1"/>
          <w:numId w:val="104"/>
        </w:numPr>
        <w:spacing w:line="240" w:lineRule="auto"/>
        <w:rPr>
          <w:bCs/>
          <w:lang w:eastAsia="x-none"/>
        </w:rPr>
      </w:pPr>
      <w:r w:rsidRPr="009D66A2">
        <w:rPr>
          <w:bCs/>
          <w:lang w:eastAsia="x-none"/>
        </w:rPr>
        <w:t>The bitmap is included in the UL DCI only if the RRC-configured TDRA table includes at least one row that allows indicating more than one PUSCH</w:t>
      </w:r>
    </w:p>
    <w:p w14:paraId="15429D97" w14:textId="77777777" w:rsidR="001617E4" w:rsidRDefault="001617E4" w:rsidP="004B6AA4">
      <w:pPr>
        <w:spacing w:line="240" w:lineRule="auto"/>
        <w:rPr>
          <w:lang w:eastAsia="x-none"/>
        </w:rPr>
      </w:pPr>
    </w:p>
    <w:p w14:paraId="08BFC2C9" w14:textId="42C1279D" w:rsidR="00C13228" w:rsidRDefault="00C13228" w:rsidP="00BC5957">
      <w:pPr>
        <w:pStyle w:val="Heading3"/>
      </w:pPr>
      <w:r>
        <w:lastRenderedPageBreak/>
        <w:t>7.2.2.2.4</w:t>
      </w:r>
      <w:r>
        <w:tab/>
        <w:t>Configured grant enhancement</w:t>
      </w:r>
    </w:p>
    <w:p w14:paraId="0C40A6B2" w14:textId="67443BEF" w:rsidR="00BC5957" w:rsidRDefault="00BC5957" w:rsidP="00BC5957">
      <w:pPr>
        <w:pStyle w:val="Heading4"/>
      </w:pPr>
      <w:r>
        <w:t>RAN1 #AH-1901, Jan 2019</w:t>
      </w:r>
    </w:p>
    <w:p w14:paraId="3FBC3709" w14:textId="77777777" w:rsidR="004B6AA4" w:rsidRPr="004B6AA4" w:rsidRDefault="004B6AA4" w:rsidP="004B6AA4"/>
    <w:p w14:paraId="426992AB" w14:textId="77777777" w:rsidR="00DB4A2D" w:rsidRPr="008362A8" w:rsidRDefault="00DB4A2D" w:rsidP="00BC5957">
      <w:pPr>
        <w:rPr>
          <w:lang w:eastAsia="x-none"/>
        </w:rPr>
      </w:pPr>
      <w:r w:rsidRPr="008362A8">
        <w:rPr>
          <w:highlight w:val="green"/>
          <w:lang w:eastAsia="x-none"/>
        </w:rPr>
        <w:t>Agreement:</w:t>
      </w:r>
    </w:p>
    <w:p w14:paraId="672C8C20" w14:textId="77777777" w:rsidR="00DB4A2D" w:rsidRPr="008362A8" w:rsidRDefault="00DB4A2D" w:rsidP="00BC5957">
      <w:pPr>
        <w:rPr>
          <w:lang w:eastAsia="x-none"/>
        </w:rPr>
      </w:pPr>
      <w:r w:rsidRPr="008362A8">
        <w:rPr>
          <w:lang w:eastAsia="x-none"/>
        </w:rPr>
        <w:t>For configured grant resource configuration in time domain, the following alternatives are to be studied with more detailed proposal and analysis, strive to down-select in RAN1#96:</w:t>
      </w:r>
    </w:p>
    <w:p w14:paraId="330897F2" w14:textId="77777777" w:rsidR="00DB4A2D" w:rsidRDefault="00DB4A2D" w:rsidP="00BC5957">
      <w:pPr>
        <w:numPr>
          <w:ilvl w:val="0"/>
          <w:numId w:val="15"/>
        </w:numPr>
        <w:spacing w:line="240" w:lineRule="auto"/>
        <w:rPr>
          <w:lang w:eastAsia="x-none"/>
        </w:rPr>
      </w:pPr>
      <w:r w:rsidRPr="008362A8">
        <w:rPr>
          <w:lang w:eastAsia="x-none"/>
        </w:rPr>
        <w:t>Alt. 1: Bitmap based approach as baseline with potential enhancement</w:t>
      </w:r>
    </w:p>
    <w:p w14:paraId="6BB9DD1A"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54642581" w14:textId="77777777" w:rsidR="00DB4A2D" w:rsidRPr="008362A8" w:rsidRDefault="00DB4A2D" w:rsidP="00BC5957">
      <w:pPr>
        <w:numPr>
          <w:ilvl w:val="0"/>
          <w:numId w:val="15"/>
        </w:numPr>
        <w:spacing w:line="240" w:lineRule="auto"/>
        <w:rPr>
          <w:lang w:eastAsia="x-none"/>
        </w:rPr>
      </w:pPr>
      <w:r w:rsidRPr="008362A8">
        <w:rPr>
          <w:rFonts w:hint="eastAsia"/>
          <w:lang w:eastAsia="x-none"/>
        </w:rPr>
        <w:t>A</w:t>
      </w:r>
      <w:r w:rsidRPr="008362A8">
        <w:rPr>
          <w:lang w:eastAsia="x-none"/>
        </w:rPr>
        <w:t>lt. 2: NR Rel-15 based time domain resource allocation approach as baseline with potential enhancement</w:t>
      </w:r>
    </w:p>
    <w:p w14:paraId="20FFB7D5"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0D3C246C" w14:textId="77777777" w:rsidR="00DB4A2D" w:rsidRDefault="00DB4A2D" w:rsidP="00BC5957">
      <w:pPr>
        <w:rPr>
          <w:lang w:eastAsia="x-none"/>
        </w:rPr>
      </w:pPr>
    </w:p>
    <w:p w14:paraId="574E05FF" w14:textId="77777777" w:rsidR="00DB4A2D" w:rsidRDefault="00DB4A2D" w:rsidP="00BC5957">
      <w:pPr>
        <w:rPr>
          <w:lang w:eastAsia="x-none"/>
        </w:rPr>
      </w:pPr>
    </w:p>
    <w:p w14:paraId="6748DB68" w14:textId="77777777" w:rsidR="00DB4A2D" w:rsidRPr="008362A8" w:rsidRDefault="00DB4A2D" w:rsidP="00BC5957">
      <w:pPr>
        <w:rPr>
          <w:lang w:eastAsia="x-none"/>
        </w:rPr>
      </w:pPr>
      <w:r w:rsidRPr="00892BB4">
        <w:rPr>
          <w:highlight w:val="green"/>
          <w:lang w:eastAsia="x-none"/>
        </w:rPr>
        <w:t>Agreement:</w:t>
      </w:r>
    </w:p>
    <w:p w14:paraId="71160177" w14:textId="77777777" w:rsidR="00DB4A2D" w:rsidRPr="00892BB4" w:rsidRDefault="00DB4A2D" w:rsidP="00BC5957">
      <w:pPr>
        <w:numPr>
          <w:ilvl w:val="0"/>
          <w:numId w:val="16"/>
        </w:numPr>
        <w:spacing w:line="240" w:lineRule="auto"/>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proofErr w:type="spellStart"/>
      <w:r w:rsidRPr="00892BB4">
        <w:rPr>
          <w:rFonts w:hint="eastAsia"/>
          <w:lang w:eastAsia="x-none"/>
        </w:rPr>
        <w:t>F</w:t>
      </w:r>
      <w:r w:rsidRPr="00892BB4">
        <w:rPr>
          <w:lang w:eastAsia="x-none"/>
        </w:rPr>
        <w:t>eLAA</w:t>
      </w:r>
      <w:proofErr w:type="spellEnd"/>
      <w:r w:rsidRPr="00892BB4">
        <w:rPr>
          <w:lang w:eastAsia="x-none"/>
        </w:rPr>
        <w:t xml:space="preserve"> AUL approach as </w:t>
      </w:r>
      <w:r>
        <w:rPr>
          <w:lang w:eastAsia="x-none"/>
        </w:rPr>
        <w:t>the baseline</w:t>
      </w:r>
    </w:p>
    <w:p w14:paraId="74432684" w14:textId="77777777" w:rsidR="00DB4A2D" w:rsidRPr="008362A8" w:rsidRDefault="00DB4A2D" w:rsidP="00BC5957">
      <w:pPr>
        <w:numPr>
          <w:ilvl w:val="1"/>
          <w:numId w:val="16"/>
        </w:numPr>
        <w:spacing w:line="240" w:lineRule="auto"/>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F29928F" w14:textId="77777777" w:rsidR="00DB4A2D" w:rsidRPr="008362A8" w:rsidRDefault="00DB4A2D" w:rsidP="00BC5957">
      <w:pPr>
        <w:numPr>
          <w:ilvl w:val="0"/>
          <w:numId w:val="16"/>
        </w:numPr>
        <w:spacing w:line="240" w:lineRule="auto"/>
        <w:rPr>
          <w:lang w:eastAsia="x-none"/>
        </w:rPr>
      </w:pPr>
      <w:r w:rsidRPr="008362A8">
        <w:rPr>
          <w:lang w:eastAsia="x-none"/>
        </w:rPr>
        <w:t>Companies are encouraged to provide views and analysis on the following issues:</w:t>
      </w:r>
    </w:p>
    <w:p w14:paraId="08E8547D" w14:textId="77777777" w:rsidR="00DB4A2D" w:rsidRPr="008362A8" w:rsidRDefault="00DB4A2D" w:rsidP="00BC5957">
      <w:pPr>
        <w:numPr>
          <w:ilvl w:val="1"/>
          <w:numId w:val="16"/>
        </w:numPr>
        <w:spacing w:line="240" w:lineRule="auto"/>
        <w:rPr>
          <w:lang w:eastAsia="x-none"/>
        </w:rPr>
      </w:pPr>
      <w:r w:rsidRPr="008362A8">
        <w:rPr>
          <w:lang w:eastAsia="x-none"/>
        </w:rPr>
        <w:t>W</w:t>
      </w:r>
      <w:r w:rsidRPr="008362A8">
        <w:rPr>
          <w:rFonts w:hint="eastAsia"/>
          <w:lang w:eastAsia="x-none"/>
        </w:rPr>
        <w:t xml:space="preserve">hether </w:t>
      </w:r>
      <w:r w:rsidRPr="008362A8">
        <w:rPr>
          <w:lang w:eastAsia="x-none"/>
        </w:rPr>
        <w:t>to support allowing the UE to start transmission later than the starting symbol as indicated in configured grant based on LBT outcome</w:t>
      </w:r>
    </w:p>
    <w:p w14:paraId="53FDFF66" w14:textId="77777777" w:rsidR="00DB4A2D" w:rsidRPr="008362A8" w:rsidRDefault="00DB4A2D" w:rsidP="00BC5957">
      <w:pPr>
        <w:numPr>
          <w:ilvl w:val="2"/>
          <w:numId w:val="16"/>
        </w:numPr>
        <w:spacing w:line="240" w:lineRule="auto"/>
        <w:rPr>
          <w:lang w:eastAsia="x-none"/>
        </w:rPr>
      </w:pPr>
      <w:r w:rsidRPr="008362A8">
        <w:rPr>
          <w:lang w:eastAsia="x-none"/>
        </w:rPr>
        <w:t>If yes, multiple starting positions within a slot for a configured grant configuration;</w:t>
      </w:r>
    </w:p>
    <w:p w14:paraId="523BCA8A"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1: subset of symbols</w:t>
      </w:r>
    </w:p>
    <w:p w14:paraId="5AD5EBD8"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2: any symbol</w:t>
      </w:r>
    </w:p>
    <w:p w14:paraId="5BC5A3E5" w14:textId="77777777" w:rsidR="00DB4A2D" w:rsidRPr="008362A8" w:rsidRDefault="00DB4A2D" w:rsidP="00BC5957">
      <w:pPr>
        <w:numPr>
          <w:ilvl w:val="3"/>
          <w:numId w:val="16"/>
        </w:numPr>
        <w:spacing w:line="240" w:lineRule="auto"/>
        <w:rPr>
          <w:lang w:eastAsia="x-none"/>
        </w:rPr>
      </w:pPr>
      <w:r w:rsidRPr="008362A8">
        <w:rPr>
          <w:rFonts w:hint="eastAsia"/>
          <w:lang w:eastAsia="x-none"/>
        </w:rPr>
        <w:t xml:space="preserve">FFS: gNB knowledge of starting symbol, </w:t>
      </w:r>
      <w:r w:rsidRPr="008362A8">
        <w:rPr>
          <w:lang w:eastAsia="x-none"/>
        </w:rPr>
        <w:t>whether UE indicates to gNB</w:t>
      </w:r>
    </w:p>
    <w:p w14:paraId="482D6DA5" w14:textId="77777777" w:rsidR="00DB4A2D" w:rsidRPr="008362A8" w:rsidRDefault="00DB4A2D" w:rsidP="00BC5957">
      <w:pPr>
        <w:numPr>
          <w:ilvl w:val="3"/>
          <w:numId w:val="16"/>
        </w:numPr>
        <w:spacing w:line="240" w:lineRule="auto"/>
        <w:rPr>
          <w:lang w:eastAsia="x-none"/>
        </w:rPr>
      </w:pPr>
      <w:r w:rsidRPr="008362A8">
        <w:rPr>
          <w:rFonts w:hint="eastAsia"/>
          <w:lang w:eastAsia="x-none"/>
        </w:rPr>
        <w:t>F</w:t>
      </w:r>
      <w:r w:rsidRPr="008362A8">
        <w:rPr>
          <w:lang w:eastAsia="x-none"/>
        </w:rPr>
        <w:t>FS signaling details</w:t>
      </w:r>
    </w:p>
    <w:p w14:paraId="11D42A89" w14:textId="77777777" w:rsidR="00DB4A2D" w:rsidRPr="008362A8" w:rsidRDefault="00DB4A2D" w:rsidP="00BC5957">
      <w:pPr>
        <w:numPr>
          <w:ilvl w:val="3"/>
          <w:numId w:val="16"/>
        </w:numPr>
        <w:spacing w:line="240" w:lineRule="auto"/>
        <w:rPr>
          <w:lang w:eastAsia="x-none"/>
        </w:rPr>
      </w:pPr>
      <w:r w:rsidRPr="008362A8">
        <w:rPr>
          <w:lang w:eastAsia="x-none"/>
        </w:rPr>
        <w:t>FFS: whether similar design for scheduled grant and configured grant</w:t>
      </w:r>
    </w:p>
    <w:p w14:paraId="13708A36" w14:textId="77777777" w:rsidR="00DB4A2D" w:rsidRDefault="00DB4A2D" w:rsidP="00BC5957">
      <w:pPr>
        <w:numPr>
          <w:ilvl w:val="1"/>
          <w:numId w:val="16"/>
        </w:numPr>
        <w:spacing w:line="240" w:lineRule="auto"/>
        <w:rPr>
          <w:lang w:eastAsia="x-none"/>
        </w:rPr>
      </w:pPr>
      <w:r>
        <w:rPr>
          <w:lang w:eastAsia="x-none"/>
        </w:rPr>
        <w:t>Whether the ending symbol can be punctured</w:t>
      </w:r>
    </w:p>
    <w:p w14:paraId="5F72F52F" w14:textId="77777777" w:rsidR="00DB4A2D" w:rsidRPr="008362A8" w:rsidRDefault="00DB4A2D" w:rsidP="00BC5957">
      <w:pPr>
        <w:numPr>
          <w:ilvl w:val="1"/>
          <w:numId w:val="16"/>
        </w:numPr>
        <w:spacing w:line="240" w:lineRule="auto"/>
        <w:rPr>
          <w:lang w:eastAsia="x-none"/>
        </w:rPr>
      </w:pPr>
      <w:r>
        <w:rPr>
          <w:lang w:eastAsia="x-none"/>
        </w:rPr>
        <w:t>Whether the position of the ending symbol can be shifted depending on the starting position due to LBT procedures</w:t>
      </w:r>
    </w:p>
    <w:p w14:paraId="5834F56C" w14:textId="77777777" w:rsidR="00DB4A2D" w:rsidRDefault="00DB4A2D" w:rsidP="00BC5957">
      <w:pPr>
        <w:rPr>
          <w:lang w:eastAsia="x-none"/>
        </w:rPr>
      </w:pPr>
    </w:p>
    <w:p w14:paraId="02B818EA" w14:textId="77777777" w:rsidR="00DB4A2D" w:rsidRPr="009F0800" w:rsidRDefault="00DB4A2D" w:rsidP="00BC5957">
      <w:pPr>
        <w:rPr>
          <w:u w:val="single"/>
          <w:lang w:eastAsia="x-none"/>
        </w:rPr>
      </w:pPr>
      <w:r w:rsidRPr="009F0800">
        <w:rPr>
          <w:u w:val="single"/>
          <w:lang w:eastAsia="x-none"/>
        </w:rPr>
        <w:t>Conclusion:</w:t>
      </w:r>
    </w:p>
    <w:p w14:paraId="6BA072F7" w14:textId="77777777" w:rsidR="00DB4A2D" w:rsidRDefault="00DB4A2D" w:rsidP="00BC5957">
      <w:pPr>
        <w:rPr>
          <w:lang w:eastAsia="x-none"/>
        </w:rPr>
      </w:pPr>
      <w:r>
        <w:rPr>
          <w:lang w:eastAsia="x-none"/>
        </w:rPr>
        <w:t xml:space="preserve">The following aspects should be discussed further as part of the channel access discussions </w:t>
      </w:r>
    </w:p>
    <w:p w14:paraId="05676326" w14:textId="77777777" w:rsidR="00DB4A2D" w:rsidRDefault="00DB4A2D" w:rsidP="00BC5957">
      <w:pPr>
        <w:numPr>
          <w:ilvl w:val="0"/>
          <w:numId w:val="17"/>
        </w:numPr>
        <w:spacing w:line="240" w:lineRule="auto"/>
        <w:rPr>
          <w:lang w:eastAsia="x-none"/>
        </w:rPr>
      </w:pPr>
      <w:r>
        <w:rPr>
          <w:lang w:eastAsia="x-none"/>
        </w:rPr>
        <w:t>Contention window adjustment</w:t>
      </w:r>
    </w:p>
    <w:p w14:paraId="6A53651F" w14:textId="77777777" w:rsidR="00DB4A2D" w:rsidRDefault="00DB4A2D" w:rsidP="00BC5957">
      <w:pPr>
        <w:numPr>
          <w:ilvl w:val="0"/>
          <w:numId w:val="17"/>
        </w:numPr>
        <w:spacing w:line="240" w:lineRule="auto"/>
        <w:rPr>
          <w:lang w:eastAsia="x-none"/>
        </w:rPr>
      </w:pPr>
      <w:r>
        <w:rPr>
          <w:lang w:eastAsia="x-none"/>
        </w:rPr>
        <w:t xml:space="preserve">Details of </w:t>
      </w:r>
      <w:r w:rsidRPr="00892BB4">
        <w:rPr>
          <w:lang w:eastAsia="x-none"/>
        </w:rPr>
        <w:t xml:space="preserve">COT sharing related </w:t>
      </w:r>
      <w:r>
        <w:rPr>
          <w:lang w:eastAsia="x-none"/>
        </w:rPr>
        <w:t xml:space="preserve">to </w:t>
      </w:r>
      <w:r w:rsidRPr="00892BB4">
        <w:rPr>
          <w:lang w:eastAsia="x-none"/>
        </w:rPr>
        <w:t>NRU configured grant</w:t>
      </w:r>
      <w:r>
        <w:rPr>
          <w:lang w:eastAsia="x-none"/>
        </w:rPr>
        <w:t xml:space="preserve"> including details and limitations on UE-initiated COT sharing with gNB and configured grant UL transmissions within gNB acquired COT </w:t>
      </w:r>
    </w:p>
    <w:p w14:paraId="1C5B3892" w14:textId="77777777" w:rsidR="00DB4A2D" w:rsidRPr="00892BB4" w:rsidRDefault="00DB4A2D" w:rsidP="00BC5957">
      <w:pPr>
        <w:rPr>
          <w:lang w:eastAsia="x-none"/>
        </w:rPr>
      </w:pPr>
    </w:p>
    <w:p w14:paraId="7295F880" w14:textId="77777777" w:rsidR="00DB4A2D" w:rsidRDefault="00DB4A2D" w:rsidP="00BC5957">
      <w:pPr>
        <w:rPr>
          <w:lang w:eastAsia="x-none"/>
        </w:rPr>
      </w:pPr>
      <w:r w:rsidRPr="00215A32">
        <w:rPr>
          <w:highlight w:val="green"/>
          <w:lang w:eastAsia="x-none"/>
        </w:rPr>
        <w:t>Agreement:</w:t>
      </w:r>
    </w:p>
    <w:p w14:paraId="7E6B40EE" w14:textId="77777777" w:rsidR="00DB4A2D" w:rsidRDefault="00DB4A2D" w:rsidP="00BC5957">
      <w:pPr>
        <w:rPr>
          <w:lang w:eastAsia="x-none"/>
        </w:rPr>
      </w:pPr>
      <w:r>
        <w:rPr>
          <w:lang w:eastAsia="x-none"/>
        </w:rPr>
        <w:t>CG-UCI should at least include the following information:</w:t>
      </w:r>
    </w:p>
    <w:p w14:paraId="73A6E32B" w14:textId="77777777" w:rsidR="00DB4A2D" w:rsidRDefault="00DB4A2D" w:rsidP="00BC5957">
      <w:pPr>
        <w:numPr>
          <w:ilvl w:val="0"/>
          <w:numId w:val="18"/>
        </w:numPr>
        <w:spacing w:line="240" w:lineRule="auto"/>
        <w:rPr>
          <w:lang w:eastAsia="x-none"/>
        </w:rPr>
      </w:pPr>
      <w:r>
        <w:rPr>
          <w:lang w:eastAsia="x-none"/>
        </w:rPr>
        <w:t>HARQ ID</w:t>
      </w:r>
    </w:p>
    <w:p w14:paraId="6465DA6F" w14:textId="77777777" w:rsidR="00DB4A2D" w:rsidRDefault="00DB4A2D" w:rsidP="00BC5957">
      <w:pPr>
        <w:numPr>
          <w:ilvl w:val="0"/>
          <w:numId w:val="18"/>
        </w:numPr>
        <w:spacing w:line="240" w:lineRule="auto"/>
        <w:rPr>
          <w:lang w:eastAsia="x-none"/>
        </w:rPr>
      </w:pPr>
      <w:r>
        <w:rPr>
          <w:lang w:eastAsia="x-none"/>
        </w:rPr>
        <w:t>NDI</w:t>
      </w:r>
    </w:p>
    <w:p w14:paraId="3279D13B" w14:textId="77777777" w:rsidR="00DB4A2D" w:rsidRDefault="00DB4A2D" w:rsidP="00BC5957">
      <w:pPr>
        <w:numPr>
          <w:ilvl w:val="0"/>
          <w:numId w:val="18"/>
        </w:numPr>
        <w:spacing w:line="240" w:lineRule="auto"/>
        <w:rPr>
          <w:lang w:eastAsia="x-none"/>
        </w:rPr>
      </w:pPr>
      <w:r>
        <w:rPr>
          <w:lang w:eastAsia="x-none"/>
        </w:rPr>
        <w:t>RV</w:t>
      </w:r>
    </w:p>
    <w:p w14:paraId="065C9669" w14:textId="77777777" w:rsidR="00DB4A2D" w:rsidRDefault="00DB4A2D" w:rsidP="00BC5957">
      <w:pPr>
        <w:numPr>
          <w:ilvl w:val="0"/>
          <w:numId w:val="18"/>
        </w:numPr>
        <w:spacing w:line="240" w:lineRule="auto"/>
        <w:rPr>
          <w:lang w:eastAsia="x-none"/>
        </w:rPr>
      </w:pPr>
      <w:r>
        <w:rPr>
          <w:lang w:eastAsia="x-none"/>
        </w:rPr>
        <w:t>COT sharing information, FFS details</w:t>
      </w:r>
    </w:p>
    <w:p w14:paraId="2902E2AF" w14:textId="77777777" w:rsidR="00DB4A2D" w:rsidRDefault="00DB4A2D" w:rsidP="00BC5957">
      <w:pPr>
        <w:numPr>
          <w:ilvl w:val="0"/>
          <w:numId w:val="18"/>
        </w:numPr>
        <w:spacing w:line="240" w:lineRule="auto"/>
        <w:rPr>
          <w:lang w:eastAsia="x-none"/>
        </w:rPr>
      </w:pPr>
      <w:r>
        <w:rPr>
          <w:lang w:eastAsia="x-none"/>
        </w:rPr>
        <w:t>FFS: other information including UE ID</w:t>
      </w:r>
    </w:p>
    <w:p w14:paraId="2FE8EC84" w14:textId="75AFEA6D" w:rsidR="001854A9" w:rsidRDefault="001854A9" w:rsidP="00BC5957"/>
    <w:p w14:paraId="7DEFD7C9" w14:textId="32982DBC" w:rsidR="004B6AA4" w:rsidRDefault="004B6AA4" w:rsidP="004B6AA4">
      <w:pPr>
        <w:pStyle w:val="Heading4"/>
      </w:pPr>
      <w:bookmarkStart w:id="14" w:name="_Hlk2597396"/>
      <w:r>
        <w:t>RAN1 #96, Feb 2019</w:t>
      </w:r>
    </w:p>
    <w:p w14:paraId="131F5A7E" w14:textId="77777777" w:rsidR="004B6AA4" w:rsidRPr="004B6AA4" w:rsidRDefault="004B6AA4" w:rsidP="004B6AA4"/>
    <w:p w14:paraId="3DC12137" w14:textId="77777777" w:rsidR="00C13228" w:rsidRDefault="00C13228" w:rsidP="00BC5957">
      <w:pPr>
        <w:rPr>
          <w:lang w:eastAsia="x-none"/>
        </w:rPr>
      </w:pPr>
      <w:r w:rsidRPr="00E044F3">
        <w:rPr>
          <w:highlight w:val="green"/>
          <w:lang w:eastAsia="x-none"/>
        </w:rPr>
        <w:t>Agreement:</w:t>
      </w:r>
    </w:p>
    <w:p w14:paraId="35241785" w14:textId="77777777" w:rsidR="00C13228" w:rsidRDefault="00C13228" w:rsidP="00BC5957">
      <w:pPr>
        <w:rPr>
          <w:lang w:eastAsia="x-none"/>
        </w:rPr>
      </w:pPr>
      <w:r>
        <w:rPr>
          <w:lang w:eastAsia="x-none"/>
        </w:rPr>
        <w:t>For PUSCH transmitted using CG, CBG-based retransmission is supported at least by using dedicated scheduled resource allocated by an UL grant.</w:t>
      </w:r>
    </w:p>
    <w:p w14:paraId="44A7094E" w14:textId="77777777" w:rsidR="00C13228" w:rsidRDefault="00C13228" w:rsidP="00BC5957">
      <w:pPr>
        <w:numPr>
          <w:ilvl w:val="0"/>
          <w:numId w:val="34"/>
        </w:numPr>
        <w:spacing w:line="240" w:lineRule="auto"/>
        <w:rPr>
          <w:lang w:eastAsia="x-none"/>
        </w:rPr>
      </w:pPr>
      <w:r>
        <w:rPr>
          <w:lang w:eastAsia="x-none"/>
        </w:rPr>
        <w:t>FFS: CBG-based retransmission using a configured grant</w:t>
      </w:r>
    </w:p>
    <w:p w14:paraId="571CD3D2" w14:textId="77777777" w:rsidR="00C13228" w:rsidRDefault="00C13228" w:rsidP="00BC5957">
      <w:pPr>
        <w:numPr>
          <w:ilvl w:val="0"/>
          <w:numId w:val="34"/>
        </w:numPr>
        <w:spacing w:line="240" w:lineRule="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07F6FB01" w14:textId="77777777" w:rsidR="00C13228" w:rsidRDefault="00C13228" w:rsidP="00BC5957">
      <w:pPr>
        <w:rPr>
          <w:lang w:eastAsia="x-none"/>
        </w:rPr>
      </w:pPr>
    </w:p>
    <w:p w14:paraId="2908156E" w14:textId="77777777" w:rsidR="00C13228" w:rsidRDefault="00C13228" w:rsidP="00BC5957">
      <w:pPr>
        <w:rPr>
          <w:lang w:eastAsia="x-none"/>
        </w:rPr>
      </w:pPr>
      <w:r w:rsidRPr="00D07C8C">
        <w:rPr>
          <w:highlight w:val="green"/>
          <w:lang w:eastAsia="x-none"/>
        </w:rPr>
        <w:t>Agreement:</w:t>
      </w:r>
    </w:p>
    <w:p w14:paraId="362ADC0D" w14:textId="77777777" w:rsidR="00C13228" w:rsidRDefault="00C13228" w:rsidP="00BC5957">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548B651" w14:textId="77777777" w:rsidR="00C13228" w:rsidRDefault="00C13228" w:rsidP="00BC5957">
      <w:pPr>
        <w:numPr>
          <w:ilvl w:val="0"/>
          <w:numId w:val="35"/>
        </w:numPr>
        <w:spacing w:line="240" w:lineRule="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718701DD" w14:textId="77777777" w:rsidR="00C13228" w:rsidRDefault="00C13228" w:rsidP="00BC5957">
      <w:pPr>
        <w:rPr>
          <w:lang w:eastAsia="x-none"/>
        </w:rPr>
      </w:pPr>
    </w:p>
    <w:p w14:paraId="635F5D37" w14:textId="77777777" w:rsidR="00C13228" w:rsidRDefault="00C13228" w:rsidP="00BC5957">
      <w:pPr>
        <w:rPr>
          <w:lang w:eastAsia="x-none"/>
        </w:rPr>
      </w:pPr>
      <w:r w:rsidRPr="00AD0057">
        <w:rPr>
          <w:highlight w:val="green"/>
          <w:lang w:eastAsia="x-none"/>
        </w:rPr>
        <w:t>Agreement:</w:t>
      </w:r>
    </w:p>
    <w:p w14:paraId="5C87F067" w14:textId="77777777" w:rsidR="00C13228" w:rsidRDefault="00C13228" w:rsidP="00BC5957">
      <w:pPr>
        <w:rPr>
          <w:szCs w:val="20"/>
        </w:rPr>
      </w:pPr>
      <w:r>
        <w:rPr>
          <w:szCs w:val="20"/>
        </w:rPr>
        <w:t>When a UE initiates a channel occupancy with a transmission using a configured grant, it can signal at least the following</w:t>
      </w:r>
    </w:p>
    <w:p w14:paraId="661E8F0F" w14:textId="77777777" w:rsidR="00C13228" w:rsidRPr="00AD0057" w:rsidRDefault="00C13228" w:rsidP="00BC5957">
      <w:pPr>
        <w:numPr>
          <w:ilvl w:val="0"/>
          <w:numId w:val="36"/>
        </w:numPr>
        <w:spacing w:line="240" w:lineRule="auto"/>
        <w:rPr>
          <w:lang w:eastAsia="x-none"/>
        </w:rPr>
      </w:pPr>
      <w:r>
        <w:rPr>
          <w:szCs w:val="20"/>
        </w:rPr>
        <w:t xml:space="preserve">The duration that the gNB </w:t>
      </w:r>
      <w:proofErr w:type="gramStart"/>
      <w:r>
        <w:rPr>
          <w:szCs w:val="20"/>
        </w:rPr>
        <w:t>is allowed to</w:t>
      </w:r>
      <w:proofErr w:type="gramEnd"/>
      <w:r>
        <w:rPr>
          <w:szCs w:val="20"/>
        </w:rPr>
        <w:t xml:space="preserve"> transmit in the channel occupancy initiated by the UE</w:t>
      </w:r>
    </w:p>
    <w:p w14:paraId="3D632504" w14:textId="77777777" w:rsidR="00C13228" w:rsidRDefault="00C13228" w:rsidP="00BC5957">
      <w:pPr>
        <w:numPr>
          <w:ilvl w:val="0"/>
          <w:numId w:val="36"/>
        </w:numPr>
        <w:spacing w:line="240" w:lineRule="auto"/>
        <w:rPr>
          <w:lang w:eastAsia="x-none"/>
        </w:rPr>
      </w:pPr>
      <w:r>
        <w:rPr>
          <w:lang w:eastAsia="x-none"/>
        </w:rPr>
        <w:t xml:space="preserve">FFS: </w:t>
      </w:r>
    </w:p>
    <w:p w14:paraId="1F8FD9E1" w14:textId="77777777" w:rsidR="00C13228" w:rsidRDefault="00C13228" w:rsidP="00BC5957">
      <w:pPr>
        <w:numPr>
          <w:ilvl w:val="1"/>
          <w:numId w:val="36"/>
        </w:numPr>
        <w:spacing w:line="240" w:lineRule="auto"/>
        <w:rPr>
          <w:lang w:eastAsia="x-none"/>
        </w:rPr>
      </w:pPr>
      <w:r>
        <w:rPr>
          <w:lang w:eastAsia="x-none"/>
        </w:rPr>
        <w:t xml:space="preserve">How the duration is </w:t>
      </w:r>
      <w:proofErr w:type="spellStart"/>
      <w:r>
        <w:rPr>
          <w:lang w:eastAsia="x-none"/>
        </w:rPr>
        <w:t>signalled</w:t>
      </w:r>
      <w:proofErr w:type="spellEnd"/>
    </w:p>
    <w:p w14:paraId="6CA654E4" w14:textId="77777777" w:rsidR="00C13228" w:rsidRDefault="00C13228" w:rsidP="00BC5957">
      <w:pPr>
        <w:numPr>
          <w:ilvl w:val="1"/>
          <w:numId w:val="36"/>
        </w:numPr>
        <w:spacing w:line="240" w:lineRule="auto"/>
        <w:rPr>
          <w:lang w:eastAsia="x-none"/>
        </w:rPr>
      </w:pPr>
      <w:r>
        <w:rPr>
          <w:lang w:eastAsia="x-none"/>
        </w:rPr>
        <w:t>Whether the UE should signal continued use of the COT for its own transmissions</w:t>
      </w:r>
    </w:p>
    <w:p w14:paraId="4413ABF5" w14:textId="34DF5B68" w:rsidR="00C13228" w:rsidRDefault="00C13228" w:rsidP="00BC5957">
      <w:pPr>
        <w:numPr>
          <w:ilvl w:val="1"/>
          <w:numId w:val="36"/>
        </w:numPr>
        <w:spacing w:line="240" w:lineRule="auto"/>
        <w:rPr>
          <w:lang w:eastAsia="x-none"/>
        </w:rPr>
      </w:pPr>
      <w:r>
        <w:rPr>
          <w:lang w:eastAsia="x-none"/>
        </w:rPr>
        <w:t>LBT priority class</w:t>
      </w:r>
    </w:p>
    <w:p w14:paraId="77C27121" w14:textId="77777777" w:rsidR="004B6AA4" w:rsidRDefault="004B6AA4" w:rsidP="004B6AA4">
      <w:pPr>
        <w:spacing w:line="240" w:lineRule="auto"/>
        <w:rPr>
          <w:lang w:eastAsia="x-none"/>
        </w:rPr>
      </w:pPr>
    </w:p>
    <w:bookmarkEnd w:id="14"/>
    <w:p w14:paraId="770E33F6" w14:textId="65E7ECD0" w:rsidR="004B6AA4" w:rsidRDefault="004B6AA4" w:rsidP="004B6AA4">
      <w:pPr>
        <w:pStyle w:val="Heading4"/>
      </w:pPr>
      <w:r>
        <w:lastRenderedPageBreak/>
        <w:t>RAN1 #96bis, April 2019</w:t>
      </w:r>
    </w:p>
    <w:p w14:paraId="0D74D137" w14:textId="77777777" w:rsidR="004B6AA4" w:rsidRPr="004B6AA4" w:rsidRDefault="004B6AA4" w:rsidP="004B6AA4"/>
    <w:p w14:paraId="02F3B6B1" w14:textId="77777777" w:rsidR="00C13228" w:rsidRDefault="00C13228" w:rsidP="00BC5957">
      <w:pPr>
        <w:rPr>
          <w:lang w:eastAsia="x-none"/>
        </w:rPr>
      </w:pPr>
      <w:r w:rsidRPr="00BB4FDD">
        <w:rPr>
          <w:highlight w:val="green"/>
          <w:lang w:eastAsia="x-none"/>
        </w:rPr>
        <w:t>Agreement:</w:t>
      </w:r>
    </w:p>
    <w:p w14:paraId="5AB45ED2" w14:textId="77777777" w:rsidR="00C13228" w:rsidRDefault="00C13228" w:rsidP="00BC5957">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4A672CF" w14:textId="77777777" w:rsidR="00C13228" w:rsidRPr="006F7EF3" w:rsidRDefault="00C13228" w:rsidP="00BC5957">
      <w:pPr>
        <w:numPr>
          <w:ilvl w:val="0"/>
          <w:numId w:val="44"/>
        </w:numPr>
        <w:spacing w:line="240" w:lineRule="auto"/>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108F5BD9"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6C355D8" w14:textId="77777777" w:rsidR="00C13228" w:rsidRDefault="00C13228" w:rsidP="00BC5957">
      <w:pPr>
        <w:pStyle w:val="ListParagraph"/>
        <w:numPr>
          <w:ilvl w:val="1"/>
          <w:numId w:val="44"/>
        </w:numPr>
        <w:spacing w:line="240" w:lineRule="auto"/>
        <w:jc w:val="both"/>
      </w:pPr>
      <w:r>
        <w:t>FFS: duration of bitmap in time, e.g. 40ms</w:t>
      </w:r>
    </w:p>
    <w:p w14:paraId="6EC11A48" w14:textId="77777777" w:rsidR="00C13228" w:rsidRDefault="00C13228" w:rsidP="00BC5957">
      <w:pPr>
        <w:pStyle w:val="ListParagraph"/>
        <w:numPr>
          <w:ilvl w:val="0"/>
          <w:numId w:val="44"/>
        </w:numPr>
        <w:spacing w:line="240" w:lineRule="auto"/>
        <w:jc w:val="both"/>
      </w:pPr>
      <w:r>
        <w:t>Option 2: A mechanism based on multiple NR Rel-15 configurations</w:t>
      </w:r>
    </w:p>
    <w:p w14:paraId="011A1BB2" w14:textId="77777777" w:rsidR="00C13228" w:rsidRDefault="00C13228" w:rsidP="00BC5957">
      <w:pPr>
        <w:pStyle w:val="ListParagraph"/>
        <w:numPr>
          <w:ilvl w:val="1"/>
          <w:numId w:val="44"/>
        </w:numPr>
        <w:spacing w:line="240" w:lineRule="auto"/>
        <w:jc w:val="both"/>
      </w:pPr>
      <w:r>
        <w:t>FFS: Whether any further enhancement is needed to Rel-16 beyond what is being considered in the URLLC WI</w:t>
      </w:r>
    </w:p>
    <w:p w14:paraId="61A51F8E" w14:textId="77777777" w:rsidR="00C13228" w:rsidRDefault="00C13228" w:rsidP="00BC5957">
      <w:pPr>
        <w:numPr>
          <w:ilvl w:val="0"/>
          <w:numId w:val="44"/>
        </w:numPr>
        <w:spacing w:line="240" w:lineRule="auto"/>
      </w:pPr>
      <w:r>
        <w:t>Option 3: Configuration in addition to the Rel-15 baseline of one or more of the following aspects:</w:t>
      </w:r>
    </w:p>
    <w:p w14:paraId="16B864A7" w14:textId="77777777" w:rsidR="00C13228" w:rsidRDefault="00C13228" w:rsidP="00BC5957">
      <w:pPr>
        <w:numPr>
          <w:ilvl w:val="1"/>
          <w:numId w:val="44"/>
        </w:numPr>
        <w:spacing w:line="240" w:lineRule="auto"/>
      </w:pPr>
      <w:r>
        <w:t>Multiple offsets within an active configuration</w:t>
      </w:r>
    </w:p>
    <w:p w14:paraId="3AFA2659" w14:textId="77777777" w:rsidR="00C13228" w:rsidRDefault="00C13228" w:rsidP="00BC5957">
      <w:pPr>
        <w:pStyle w:val="ListParagraph"/>
        <w:numPr>
          <w:ilvl w:val="1"/>
          <w:numId w:val="44"/>
        </w:numPr>
        <w:spacing w:line="240" w:lineRule="auto"/>
        <w:jc w:val="both"/>
      </w:pPr>
      <w:r>
        <w:t>Duration of transmission for an offset</w:t>
      </w:r>
    </w:p>
    <w:p w14:paraId="299DE958" w14:textId="77777777" w:rsidR="00C13228" w:rsidRDefault="00C13228" w:rsidP="00BC5957">
      <w:pPr>
        <w:pStyle w:val="ListParagraph"/>
        <w:numPr>
          <w:ilvl w:val="0"/>
          <w:numId w:val="44"/>
        </w:numPr>
        <w:spacing w:line="240" w:lineRule="auto"/>
        <w:jc w:val="both"/>
      </w:pPr>
      <w:r>
        <w:t xml:space="preserve">Option 4: A bitmap to configure UL transmission </w:t>
      </w:r>
      <w:proofErr w:type="spellStart"/>
      <w:r>
        <w:t>opportunies</w:t>
      </w:r>
      <w:proofErr w:type="spellEnd"/>
      <w:r>
        <w:t xml:space="preserve"> to replace current time domain resource configuration</w:t>
      </w:r>
    </w:p>
    <w:p w14:paraId="2A0D939C"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5E49BD0" w14:textId="77777777" w:rsidR="00C13228" w:rsidRDefault="00C13228" w:rsidP="00BC5957">
      <w:pPr>
        <w:pStyle w:val="ListParagraph"/>
        <w:numPr>
          <w:ilvl w:val="1"/>
          <w:numId w:val="44"/>
        </w:numPr>
        <w:spacing w:line="240" w:lineRule="auto"/>
        <w:jc w:val="both"/>
      </w:pPr>
      <w:r>
        <w:t>FFS: duration of bitmap in time, e.g. 40ms</w:t>
      </w:r>
    </w:p>
    <w:p w14:paraId="0E3A7A18" w14:textId="558AE2CD" w:rsidR="00C13228" w:rsidRDefault="00C13228" w:rsidP="00BC5957">
      <w:pPr>
        <w:pStyle w:val="ListParagraph"/>
        <w:numPr>
          <w:ilvl w:val="1"/>
          <w:numId w:val="44"/>
        </w:numPr>
        <w:spacing w:line="240" w:lineRule="auto"/>
        <w:jc w:val="both"/>
      </w:pPr>
      <w:r>
        <w:t>Note: This is importing LAA AUL functionality into NR</w:t>
      </w:r>
    </w:p>
    <w:p w14:paraId="4C2BB8AD" w14:textId="77777777" w:rsidR="004B6AA4" w:rsidRDefault="004B6AA4" w:rsidP="004B6AA4">
      <w:pPr>
        <w:spacing w:line="240" w:lineRule="auto"/>
        <w:jc w:val="both"/>
      </w:pPr>
    </w:p>
    <w:p w14:paraId="76C84B6B" w14:textId="3207B58B" w:rsidR="004B6AA4" w:rsidRDefault="004B6AA4" w:rsidP="004B6AA4">
      <w:pPr>
        <w:pStyle w:val="Heading4"/>
      </w:pPr>
      <w:r>
        <w:t>RAN1 #97, May 2019</w:t>
      </w:r>
    </w:p>
    <w:p w14:paraId="6CCC7447" w14:textId="77777777" w:rsidR="004B6AA4" w:rsidRPr="004B6AA4" w:rsidRDefault="004B6AA4" w:rsidP="004B6AA4"/>
    <w:p w14:paraId="49048D53" w14:textId="77777777" w:rsidR="00C13228" w:rsidRDefault="00C13228" w:rsidP="00BC5957">
      <w:r w:rsidRPr="009F392D">
        <w:rPr>
          <w:highlight w:val="green"/>
        </w:rPr>
        <w:t>Agreement:</w:t>
      </w:r>
    </w:p>
    <w:p w14:paraId="4EAE82B1" w14:textId="77777777" w:rsidR="00C13228" w:rsidRDefault="00C13228" w:rsidP="00BC5957">
      <w:r>
        <w:t xml:space="preserve">For configured grant time domain resource allocation, the mechanisms in Rel-15 (both Type 1 and Type 2) are extended so that the number of allocated slots following the time instance corresponding to the indicated offset can be configured </w:t>
      </w:r>
    </w:p>
    <w:p w14:paraId="17D89C77" w14:textId="77777777" w:rsidR="00C13228" w:rsidRDefault="00C13228" w:rsidP="00A47649">
      <w:pPr>
        <w:numPr>
          <w:ilvl w:val="0"/>
          <w:numId w:val="58"/>
        </w:numPr>
        <w:spacing w:line="240" w:lineRule="auto"/>
      </w:pPr>
      <w:r>
        <w:t>FFS: How to indicate multiple PUSCHs within a slot.</w:t>
      </w:r>
    </w:p>
    <w:p w14:paraId="6BF744BD" w14:textId="77777777" w:rsidR="00C13228" w:rsidRDefault="00C13228" w:rsidP="00BC5957">
      <w:r w:rsidRPr="00A87CF6">
        <w:rPr>
          <w:highlight w:val="green"/>
        </w:rPr>
        <w:t>Agreement:</w:t>
      </w:r>
    </w:p>
    <w:p w14:paraId="0814F9C1" w14:textId="7A95BF60" w:rsidR="00C13228" w:rsidRDefault="00C13228" w:rsidP="00BC5957">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5DDBC22E" w14:textId="77777777" w:rsidR="004B6AA4" w:rsidRDefault="004B6AA4" w:rsidP="00BC5957">
      <w:pPr>
        <w:adjustRightInd w:val="0"/>
        <w:snapToGrid w:val="0"/>
        <w:rPr>
          <w:rFonts w:cs="Times"/>
          <w:szCs w:val="20"/>
        </w:rPr>
      </w:pPr>
    </w:p>
    <w:p w14:paraId="3DB10096" w14:textId="52B545BD" w:rsidR="004B6AA4" w:rsidRDefault="004B6AA4" w:rsidP="004B6AA4">
      <w:pPr>
        <w:pStyle w:val="Heading4"/>
      </w:pPr>
      <w:r>
        <w:t>RAN1 #98, August 2019</w:t>
      </w:r>
    </w:p>
    <w:p w14:paraId="0F413423" w14:textId="77777777" w:rsidR="004B6AA4" w:rsidRPr="004B6AA4" w:rsidRDefault="004B6AA4" w:rsidP="004B6AA4"/>
    <w:p w14:paraId="5A9C37AE" w14:textId="77777777" w:rsidR="00C13228" w:rsidRDefault="00C13228" w:rsidP="00BC5957">
      <w:pPr>
        <w:rPr>
          <w:lang w:eastAsia="x-none"/>
        </w:rPr>
      </w:pPr>
      <w:r w:rsidRPr="0085687D">
        <w:rPr>
          <w:highlight w:val="green"/>
          <w:lang w:eastAsia="x-none"/>
        </w:rPr>
        <w:t>Agreement:</w:t>
      </w:r>
    </w:p>
    <w:p w14:paraId="3610E880" w14:textId="77777777" w:rsidR="00C13228" w:rsidRDefault="00C13228" w:rsidP="00A47649">
      <w:pPr>
        <w:numPr>
          <w:ilvl w:val="0"/>
          <w:numId w:val="74"/>
        </w:numPr>
        <w:spacing w:line="240" w:lineRule="auto"/>
        <w:ind w:left="360"/>
        <w:rPr>
          <w:lang w:eastAsia="x-none"/>
        </w:rPr>
      </w:pPr>
      <w:r>
        <w:rPr>
          <w:lang w:eastAsia="x-none"/>
        </w:rPr>
        <w:t>For DFI design for configured grants, support at least the following</w:t>
      </w:r>
    </w:p>
    <w:p w14:paraId="41B44B9E" w14:textId="77777777" w:rsidR="00C13228" w:rsidRDefault="00C13228" w:rsidP="00A47649">
      <w:pPr>
        <w:numPr>
          <w:ilvl w:val="0"/>
          <w:numId w:val="73"/>
        </w:numPr>
        <w:spacing w:line="240" w:lineRule="auto"/>
        <w:rPr>
          <w:lang w:eastAsia="x-none"/>
        </w:rPr>
      </w:pPr>
      <w:r>
        <w:rPr>
          <w:lang w:eastAsia="x-none"/>
        </w:rPr>
        <w:t xml:space="preserve">DFI including at least TB level HARQ-ACK bitmap for all UL HARQ processes </w:t>
      </w:r>
    </w:p>
    <w:p w14:paraId="3CC5D36D" w14:textId="77777777" w:rsidR="00C13228" w:rsidRDefault="00C13228" w:rsidP="00A47649">
      <w:pPr>
        <w:numPr>
          <w:ilvl w:val="0"/>
          <w:numId w:val="72"/>
        </w:numPr>
        <w:spacing w:line="240" w:lineRule="auto"/>
        <w:rPr>
          <w:lang w:eastAsia="x-none"/>
        </w:rPr>
      </w:pPr>
      <w:r>
        <w:rPr>
          <w:lang w:eastAsia="x-none"/>
        </w:rPr>
        <w:t>Note: Total number of HARQ processes is as defined in Rel-15</w:t>
      </w:r>
    </w:p>
    <w:p w14:paraId="0C4CCD13" w14:textId="77777777" w:rsidR="00C13228" w:rsidRDefault="00C13228" w:rsidP="00A47649">
      <w:pPr>
        <w:numPr>
          <w:ilvl w:val="0"/>
          <w:numId w:val="72"/>
        </w:numPr>
        <w:spacing w:line="240" w:lineRule="auto"/>
        <w:rPr>
          <w:lang w:eastAsia="x-none"/>
        </w:rPr>
      </w:pPr>
      <w:r>
        <w:rPr>
          <w:lang w:eastAsia="x-none"/>
        </w:rPr>
        <w:t>FFS: CBG level HARQ-ACK feedback, if supported</w:t>
      </w:r>
    </w:p>
    <w:p w14:paraId="79640886" w14:textId="77777777" w:rsidR="00C13228" w:rsidRDefault="00C13228" w:rsidP="00A47649">
      <w:pPr>
        <w:numPr>
          <w:ilvl w:val="0"/>
          <w:numId w:val="73"/>
        </w:numPr>
        <w:spacing w:line="240" w:lineRule="auto"/>
        <w:rPr>
          <w:lang w:eastAsia="x-none"/>
        </w:rPr>
      </w:pPr>
      <w:r>
        <w:rPr>
          <w:lang w:eastAsia="x-none"/>
        </w:rPr>
        <w:t>RRC configured minimum duration, D, from the ending symbol of the PUSCH to the starting symbol of the DFI carrying HARQ-ACK for that PUSCH</w:t>
      </w:r>
    </w:p>
    <w:p w14:paraId="0DA7E67B" w14:textId="77777777" w:rsidR="00C13228" w:rsidRDefault="00C13228" w:rsidP="00A47649">
      <w:pPr>
        <w:numPr>
          <w:ilvl w:val="1"/>
          <w:numId w:val="73"/>
        </w:numPr>
        <w:spacing w:line="240" w:lineRule="auto"/>
        <w:rPr>
          <w:lang w:eastAsia="x-none"/>
        </w:rPr>
      </w:pPr>
      <w:r>
        <w:rPr>
          <w:lang w:eastAsia="x-none"/>
        </w:rPr>
        <w:t xml:space="preserve">Note: UE assumes HARQ-ACK is valid only for PUSCH transmissions ending before n-D, where n is the time corresponding to the beginning of the start symbol of the DFI. </w:t>
      </w:r>
    </w:p>
    <w:p w14:paraId="7D41C270" w14:textId="77777777" w:rsidR="00C13228" w:rsidRDefault="00C13228" w:rsidP="00A47649">
      <w:pPr>
        <w:numPr>
          <w:ilvl w:val="1"/>
          <w:numId w:val="73"/>
        </w:numPr>
        <w:spacing w:line="240" w:lineRule="auto"/>
        <w:ind w:left="1080"/>
        <w:rPr>
          <w:lang w:eastAsia="x-none"/>
        </w:rPr>
      </w:pPr>
      <w:r>
        <w:rPr>
          <w:lang w:eastAsia="x-none"/>
        </w:rPr>
        <w:t>FFS: the definition of minimum duration for the case of slot aggregation</w:t>
      </w:r>
    </w:p>
    <w:p w14:paraId="5ECD4702" w14:textId="77777777" w:rsidR="00C13228" w:rsidRDefault="00C13228" w:rsidP="00A47649">
      <w:pPr>
        <w:numPr>
          <w:ilvl w:val="0"/>
          <w:numId w:val="73"/>
        </w:numPr>
        <w:spacing w:line="240" w:lineRule="auto"/>
        <w:ind w:left="360"/>
        <w:rPr>
          <w:lang w:eastAsia="x-none"/>
        </w:rPr>
      </w:pPr>
      <w:r>
        <w:rPr>
          <w:lang w:eastAsia="x-none"/>
        </w:rPr>
        <w:t>UE blind decoding complexity shall not be increased due to DFI size</w:t>
      </w:r>
    </w:p>
    <w:p w14:paraId="042A0F8A" w14:textId="77777777" w:rsidR="00C13228" w:rsidRDefault="00C13228" w:rsidP="00BC5957">
      <w:pPr>
        <w:rPr>
          <w:lang w:eastAsia="x-none"/>
        </w:rPr>
      </w:pPr>
    </w:p>
    <w:p w14:paraId="5CA2E59E" w14:textId="77777777" w:rsidR="00C13228" w:rsidRDefault="00C13228" w:rsidP="00BC5957">
      <w:pPr>
        <w:rPr>
          <w:lang w:eastAsia="x-none"/>
        </w:rPr>
      </w:pPr>
      <w:r w:rsidRPr="001F0050">
        <w:rPr>
          <w:highlight w:val="green"/>
          <w:lang w:eastAsia="x-none"/>
        </w:rPr>
        <w:t>Agreement:</w:t>
      </w:r>
    </w:p>
    <w:p w14:paraId="704FB8FC" w14:textId="77777777" w:rsidR="00C13228" w:rsidRDefault="00C13228" w:rsidP="00BC5957">
      <w:pPr>
        <w:pStyle w:val="ListParagraph"/>
        <w:widowControl w:val="0"/>
        <w:autoSpaceDE w:val="0"/>
        <w:autoSpaceDN w:val="0"/>
        <w:adjustRightInd w:val="0"/>
        <w:snapToGrid w:val="0"/>
        <w:ind w:left="0"/>
        <w:rPr>
          <w:rFonts w:eastAsia="SimSun"/>
          <w:color w:val="000000"/>
          <w:szCs w:val="20"/>
        </w:rPr>
      </w:pPr>
      <w:r>
        <w:rPr>
          <w:rFonts w:eastAsia="SimSun"/>
          <w:color w:val="000000"/>
          <w:szCs w:val="20"/>
        </w:rPr>
        <w:t xml:space="preserve">The </w:t>
      </w:r>
      <w:r w:rsidRPr="0045737B">
        <w:rPr>
          <w:rFonts w:eastAsia="SimSun"/>
          <w:color w:val="000000"/>
          <w:szCs w:val="20"/>
        </w:rPr>
        <w:t xml:space="preserve">number of </w:t>
      </w:r>
      <w:r>
        <w:rPr>
          <w:rFonts w:eastAsia="SimSun"/>
          <w:color w:val="000000"/>
          <w:szCs w:val="20"/>
        </w:rPr>
        <w:t>separately encoded UCIs multiplexed in a PUSCH transmitted using a configured grant is not changed from Rel-15 (maximum of 3).</w:t>
      </w:r>
    </w:p>
    <w:p w14:paraId="3D788C8A" w14:textId="77777777" w:rsidR="00C13228" w:rsidRDefault="00C13228" w:rsidP="00BC5957">
      <w:pPr>
        <w:pStyle w:val="notes"/>
      </w:pPr>
    </w:p>
    <w:p w14:paraId="54B460AD" w14:textId="77777777" w:rsidR="00C13228" w:rsidRDefault="00C13228" w:rsidP="00BC5957">
      <w:pPr>
        <w:rPr>
          <w:lang w:eastAsia="x-none"/>
        </w:rPr>
      </w:pPr>
      <w:r w:rsidRPr="00FD6C7F">
        <w:rPr>
          <w:highlight w:val="darkYellow"/>
          <w:lang w:eastAsia="x-none"/>
        </w:rPr>
        <w:t>Working assumption:</w:t>
      </w:r>
    </w:p>
    <w:p w14:paraId="26ED9ED2" w14:textId="77777777" w:rsidR="00C13228" w:rsidRDefault="00C13228" w:rsidP="00BC5957">
      <w:pPr>
        <w:rPr>
          <w:rFonts w:eastAsia="SimSun"/>
          <w:szCs w:val="20"/>
        </w:rPr>
      </w:pPr>
      <w:r w:rsidRPr="003F0300">
        <w:rPr>
          <w:rFonts w:eastAsia="SimSun"/>
          <w:szCs w:val="20"/>
        </w:rPr>
        <w:t xml:space="preserve">CG-UCI </w:t>
      </w:r>
      <w:r>
        <w:rPr>
          <w:rFonts w:eastAsia="SimSun"/>
          <w:szCs w:val="20"/>
        </w:rPr>
        <w:t xml:space="preserve">is included </w:t>
      </w:r>
      <w:r w:rsidRPr="003F0300">
        <w:rPr>
          <w:rFonts w:eastAsia="SimSun"/>
          <w:szCs w:val="20"/>
        </w:rPr>
        <w:t xml:space="preserve">in every </w:t>
      </w:r>
      <w:r>
        <w:rPr>
          <w:rFonts w:eastAsia="SimSun"/>
          <w:szCs w:val="20"/>
        </w:rPr>
        <w:t>CG-</w:t>
      </w:r>
      <w:r w:rsidRPr="003F0300">
        <w:rPr>
          <w:rFonts w:eastAsia="SimSun"/>
          <w:szCs w:val="20"/>
        </w:rPr>
        <w:t>PUSCH transmission</w:t>
      </w:r>
    </w:p>
    <w:p w14:paraId="04F2AD31" w14:textId="39860191" w:rsidR="00C13228" w:rsidRDefault="00C13228" w:rsidP="00BC5957"/>
    <w:p w14:paraId="6F09B8BA" w14:textId="77777777" w:rsidR="001617E4" w:rsidRDefault="001617E4" w:rsidP="001617E4">
      <w:pPr>
        <w:pStyle w:val="Heading4"/>
      </w:pPr>
      <w:r>
        <w:t>RAN1 #98bis, October 2019</w:t>
      </w:r>
    </w:p>
    <w:p w14:paraId="34687B50" w14:textId="77777777" w:rsidR="001617E4" w:rsidRDefault="001617E4" w:rsidP="001617E4">
      <w:pPr>
        <w:rPr>
          <w:lang w:eastAsia="x-none"/>
        </w:rPr>
      </w:pPr>
      <w:r w:rsidRPr="00870561">
        <w:rPr>
          <w:highlight w:val="green"/>
          <w:lang w:eastAsia="x-none"/>
        </w:rPr>
        <w:t>Agreement:</w:t>
      </w:r>
    </w:p>
    <w:p w14:paraId="274F7558" w14:textId="77777777" w:rsidR="001617E4" w:rsidRDefault="001617E4" w:rsidP="001617E4">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2E557D2C" w14:textId="77777777" w:rsidR="001617E4" w:rsidRDefault="001617E4" w:rsidP="00A47649">
      <w:pPr>
        <w:numPr>
          <w:ilvl w:val="0"/>
          <w:numId w:val="105"/>
        </w:numPr>
        <w:spacing w:line="240" w:lineRule="auto"/>
        <w:rPr>
          <w:lang w:eastAsia="x-none"/>
        </w:rPr>
      </w:pPr>
      <w:r>
        <w:rPr>
          <w:lang w:eastAsia="x-none"/>
        </w:rPr>
        <w:t>Regardless of SCS, the CP extension is up to 72 micro seconds with a granularity of 9 micro seconds</w:t>
      </w:r>
    </w:p>
    <w:p w14:paraId="20AFD069" w14:textId="77777777" w:rsidR="001617E4" w:rsidRDefault="001617E4" w:rsidP="001617E4">
      <w:pPr>
        <w:rPr>
          <w:lang w:eastAsia="x-none"/>
        </w:rPr>
      </w:pPr>
    </w:p>
    <w:p w14:paraId="13DB144E" w14:textId="77777777" w:rsidR="001617E4" w:rsidRDefault="001617E4" w:rsidP="001617E4">
      <w:pPr>
        <w:adjustRightInd w:val="0"/>
        <w:snapToGrid w:val="0"/>
        <w:spacing w:afterLines="50" w:after="120"/>
        <w:rPr>
          <w:szCs w:val="20"/>
        </w:rPr>
      </w:pPr>
    </w:p>
    <w:p w14:paraId="56A6A4BD" w14:textId="77777777" w:rsidR="001617E4" w:rsidRPr="001F5B7D" w:rsidRDefault="001617E4" w:rsidP="001617E4">
      <w:pPr>
        <w:adjustRightInd w:val="0"/>
        <w:snapToGrid w:val="0"/>
        <w:spacing w:afterLines="50" w:after="120"/>
        <w:rPr>
          <w:szCs w:val="20"/>
        </w:rPr>
      </w:pPr>
      <w:r w:rsidRPr="00630CA5">
        <w:rPr>
          <w:szCs w:val="20"/>
          <w:highlight w:val="green"/>
        </w:rPr>
        <w:t>Agreement:</w:t>
      </w:r>
    </w:p>
    <w:p w14:paraId="520ACD89" w14:textId="77777777" w:rsidR="001617E4" w:rsidRDefault="001617E4" w:rsidP="001617E4">
      <w:pPr>
        <w:adjustRightInd w:val="0"/>
        <w:snapToGrid w:val="0"/>
        <w:spacing w:afterLines="50" w:after="120"/>
        <w:rPr>
          <w:szCs w:val="20"/>
        </w:rPr>
      </w:pPr>
      <w:r w:rsidRPr="00630CA5">
        <w:rPr>
          <w:szCs w:val="20"/>
        </w:rPr>
        <w:t>CG-UCI is mapped as per Rel-15 rules with CG-UCI having the highest priority (CG-UCI is mapped on the symbols starting after first DMRS symbol)</w:t>
      </w:r>
    </w:p>
    <w:p w14:paraId="037BE9AC" w14:textId="77777777" w:rsidR="001617E4" w:rsidRDefault="001617E4" w:rsidP="001617E4">
      <w:pPr>
        <w:adjustRightInd w:val="0"/>
        <w:snapToGrid w:val="0"/>
        <w:spacing w:afterLines="50" w:after="120"/>
        <w:rPr>
          <w:szCs w:val="20"/>
        </w:rPr>
      </w:pPr>
    </w:p>
    <w:p w14:paraId="43C02A59" w14:textId="77777777" w:rsidR="001617E4" w:rsidRDefault="001617E4" w:rsidP="001617E4">
      <w:pPr>
        <w:adjustRightInd w:val="0"/>
        <w:snapToGrid w:val="0"/>
        <w:spacing w:afterLines="50" w:after="120"/>
        <w:rPr>
          <w:szCs w:val="20"/>
        </w:rPr>
      </w:pPr>
      <w:r w:rsidRPr="005D6925">
        <w:rPr>
          <w:szCs w:val="20"/>
          <w:highlight w:val="green"/>
        </w:rPr>
        <w:t>Agreement:</w:t>
      </w:r>
    </w:p>
    <w:p w14:paraId="3E258162" w14:textId="77777777" w:rsidR="001617E4" w:rsidRDefault="001617E4" w:rsidP="001617E4">
      <w:pPr>
        <w:adjustRightInd w:val="0"/>
        <w:snapToGrid w:val="0"/>
        <w:spacing w:afterLines="50" w:after="120"/>
        <w:rPr>
          <w:szCs w:val="20"/>
        </w:rPr>
      </w:pPr>
      <w:r w:rsidRPr="001F5B7D">
        <w:rPr>
          <w:szCs w:val="20"/>
        </w:rPr>
        <w:lastRenderedPageBreak/>
        <w:t>To determine the number of REs used for CG-UCI, the mechanism of beta</w:t>
      </w:r>
      <w:r w:rsidRPr="001F5B7D">
        <w:rPr>
          <w:rFonts w:hint="eastAsia"/>
          <w:szCs w:val="20"/>
        </w:rPr>
        <w:t>-</w:t>
      </w:r>
      <w:r w:rsidRPr="001F5B7D">
        <w:rPr>
          <w:szCs w:val="20"/>
        </w:rPr>
        <w:t>offset in Rel-15 NR for HARQ-ACK on CG-PUSCH</w:t>
      </w:r>
      <w:r>
        <w:rPr>
          <w:szCs w:val="20"/>
        </w:rPr>
        <w:t xml:space="preserve"> is reused</w:t>
      </w:r>
      <w:r w:rsidRPr="001F5B7D">
        <w:rPr>
          <w:szCs w:val="20"/>
        </w:rPr>
        <w:t>.</w:t>
      </w:r>
    </w:p>
    <w:p w14:paraId="3FE15967" w14:textId="77777777" w:rsidR="001617E4" w:rsidRPr="005D6925" w:rsidRDefault="001617E4" w:rsidP="00A47649">
      <w:pPr>
        <w:numPr>
          <w:ilvl w:val="0"/>
          <w:numId w:val="105"/>
        </w:numPr>
        <w:adjustRightInd w:val="0"/>
        <w:snapToGrid w:val="0"/>
        <w:spacing w:afterLines="50" w:after="120" w:line="240" w:lineRule="auto"/>
        <w:rPr>
          <w:szCs w:val="20"/>
        </w:rPr>
      </w:pPr>
      <w:r>
        <w:rPr>
          <w:szCs w:val="20"/>
        </w:rPr>
        <w:t>A new RRC parameter to configure the beta-offset for CG-UCI is defined. FFS: Value range</w:t>
      </w:r>
    </w:p>
    <w:p w14:paraId="432FA53A" w14:textId="77777777" w:rsidR="001617E4" w:rsidRDefault="001617E4" w:rsidP="001617E4">
      <w:pPr>
        <w:adjustRightInd w:val="0"/>
        <w:snapToGrid w:val="0"/>
        <w:spacing w:afterLines="50" w:after="120"/>
        <w:rPr>
          <w:szCs w:val="20"/>
        </w:rPr>
      </w:pPr>
    </w:p>
    <w:p w14:paraId="15E26FA0" w14:textId="77777777" w:rsidR="001617E4" w:rsidRDefault="001617E4" w:rsidP="001617E4">
      <w:pPr>
        <w:adjustRightInd w:val="0"/>
        <w:snapToGrid w:val="0"/>
        <w:spacing w:afterLines="50" w:after="120"/>
        <w:rPr>
          <w:szCs w:val="20"/>
        </w:rPr>
      </w:pPr>
      <w:r w:rsidRPr="005D6925">
        <w:rPr>
          <w:szCs w:val="20"/>
          <w:highlight w:val="green"/>
        </w:rPr>
        <w:t>Agreement:</w:t>
      </w:r>
      <w:r>
        <w:rPr>
          <w:szCs w:val="20"/>
        </w:rPr>
        <w:t xml:space="preserve"> </w:t>
      </w:r>
    </w:p>
    <w:p w14:paraId="2AE10087" w14:textId="77777777" w:rsidR="001617E4" w:rsidRPr="005D6925" w:rsidRDefault="001617E4" w:rsidP="001617E4">
      <w:pPr>
        <w:adjustRightInd w:val="0"/>
        <w:snapToGrid w:val="0"/>
        <w:spacing w:afterLines="50" w:after="120"/>
        <w:rPr>
          <w:szCs w:val="20"/>
        </w:rPr>
      </w:pPr>
      <w:r w:rsidRPr="00004D78">
        <w:rPr>
          <w:rFonts w:eastAsia="SimSun"/>
          <w:szCs w:val="20"/>
        </w:rPr>
        <w:t>CG-UCI is included in every CG-PUSCH transmission</w:t>
      </w:r>
      <w:r>
        <w:rPr>
          <w:rFonts w:eastAsia="SimSun"/>
          <w:szCs w:val="20"/>
        </w:rPr>
        <w:t xml:space="preserve"> (confirms working assumption from RAN1#98)</w:t>
      </w:r>
    </w:p>
    <w:p w14:paraId="14DE05C0" w14:textId="77777777" w:rsidR="001617E4" w:rsidRDefault="001617E4" w:rsidP="001617E4">
      <w:pPr>
        <w:adjustRightInd w:val="0"/>
        <w:snapToGrid w:val="0"/>
        <w:spacing w:afterLines="50" w:after="120"/>
        <w:rPr>
          <w:szCs w:val="20"/>
        </w:rPr>
      </w:pPr>
    </w:p>
    <w:p w14:paraId="248F4DE6" w14:textId="77777777" w:rsidR="001617E4" w:rsidRDefault="001617E4" w:rsidP="001617E4">
      <w:pPr>
        <w:adjustRightInd w:val="0"/>
        <w:snapToGrid w:val="0"/>
        <w:spacing w:afterLines="50" w:after="120"/>
        <w:rPr>
          <w:szCs w:val="20"/>
        </w:rPr>
      </w:pPr>
    </w:p>
    <w:p w14:paraId="28AC3E68" w14:textId="77777777" w:rsidR="001617E4" w:rsidRDefault="001617E4" w:rsidP="001617E4">
      <w:pPr>
        <w:adjustRightInd w:val="0"/>
        <w:snapToGrid w:val="0"/>
        <w:spacing w:afterLines="50" w:after="120"/>
        <w:rPr>
          <w:szCs w:val="20"/>
        </w:rPr>
      </w:pPr>
      <w:r w:rsidRPr="00CE0471">
        <w:rPr>
          <w:szCs w:val="20"/>
          <w:highlight w:val="green"/>
        </w:rPr>
        <w:t>Agreement:</w:t>
      </w:r>
    </w:p>
    <w:p w14:paraId="72E2EB0D" w14:textId="77777777" w:rsidR="001617E4" w:rsidRDefault="001617E4" w:rsidP="00A47649">
      <w:pPr>
        <w:numPr>
          <w:ilvl w:val="0"/>
          <w:numId w:val="105"/>
        </w:numPr>
        <w:adjustRightInd w:val="0"/>
        <w:snapToGrid w:val="0"/>
        <w:spacing w:afterLines="50" w:after="120" w:line="240" w:lineRule="auto"/>
        <w:ind w:left="360"/>
        <w:rPr>
          <w:szCs w:val="20"/>
        </w:rPr>
      </w:pPr>
      <w:r w:rsidRPr="005F51D4">
        <w:rPr>
          <w:szCs w:val="20"/>
        </w:rPr>
        <w:t xml:space="preserve">CG-UCI, CSI-part1, CSI-part 2 can be sent on CG-PUSCH </w:t>
      </w:r>
      <w:r>
        <w:rPr>
          <w:szCs w:val="20"/>
        </w:rPr>
        <w:t xml:space="preserve">at least </w:t>
      </w:r>
      <w:r w:rsidRPr="005F51D4">
        <w:rPr>
          <w:szCs w:val="20"/>
        </w:rPr>
        <w:t>when CG-UCI and HARQ-ACK feedback is not multiplexed on a CG-PUSCH</w:t>
      </w:r>
    </w:p>
    <w:p w14:paraId="64F6E706" w14:textId="6300B8D2" w:rsidR="001617E4" w:rsidRDefault="001617E4" w:rsidP="00BC5957"/>
    <w:p w14:paraId="2DBF36DE" w14:textId="77777777" w:rsidR="001617E4" w:rsidRDefault="001617E4" w:rsidP="00BC5957"/>
    <w:p w14:paraId="3FA03C16" w14:textId="5396B081" w:rsidR="00C13228" w:rsidRDefault="00C13228" w:rsidP="00BC5957">
      <w:pPr>
        <w:pStyle w:val="Heading3"/>
      </w:pPr>
      <w:r>
        <w:t>7.2.2.2.5</w:t>
      </w:r>
      <w:r>
        <w:tab/>
        <w:t>Wide-band operation</w:t>
      </w:r>
    </w:p>
    <w:p w14:paraId="2747B735" w14:textId="0493A20B" w:rsidR="00BC5957" w:rsidRDefault="00BC5957" w:rsidP="00BC5957">
      <w:pPr>
        <w:pStyle w:val="Heading4"/>
      </w:pPr>
      <w:r>
        <w:t>RAN1 #AH-1901, Jan 2019</w:t>
      </w:r>
    </w:p>
    <w:p w14:paraId="2EBC45C1" w14:textId="77777777" w:rsidR="004B6AA4" w:rsidRPr="004B6AA4" w:rsidRDefault="004B6AA4" w:rsidP="004B6AA4"/>
    <w:p w14:paraId="30DF72EB" w14:textId="77777777" w:rsidR="00DB4A2D" w:rsidRPr="00A865EF" w:rsidRDefault="00DB4A2D" w:rsidP="00BC5957">
      <w:pPr>
        <w:rPr>
          <w:lang w:eastAsia="x-none"/>
        </w:rPr>
      </w:pPr>
      <w:r w:rsidRPr="00BF405F">
        <w:rPr>
          <w:highlight w:val="green"/>
          <w:lang w:eastAsia="x-none"/>
        </w:rPr>
        <w:t>Agreement:</w:t>
      </w:r>
    </w:p>
    <w:p w14:paraId="07487572" w14:textId="77777777" w:rsidR="00DB4A2D" w:rsidRPr="00A865EF" w:rsidRDefault="00DB4A2D" w:rsidP="00BC5957">
      <w:pPr>
        <w:numPr>
          <w:ilvl w:val="0"/>
          <w:numId w:val="19"/>
        </w:numPr>
        <w:spacing w:line="240" w:lineRule="auto"/>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14:paraId="01CE4240" w14:textId="77777777" w:rsidR="00DB4A2D" w:rsidRPr="00A865EF" w:rsidRDefault="00DB4A2D" w:rsidP="00BC5957">
      <w:pPr>
        <w:numPr>
          <w:ilvl w:val="1"/>
          <w:numId w:val="19"/>
        </w:numPr>
        <w:spacing w:line="240" w:lineRule="auto"/>
        <w:rPr>
          <w:lang w:eastAsia="x-none"/>
        </w:rPr>
      </w:pPr>
      <w:r w:rsidRPr="00A865EF">
        <w:rPr>
          <w:lang w:eastAsia="x-none"/>
        </w:rPr>
        <w:t xml:space="preserve">Multiple BWPs can be configured, single BWP activated, gNB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BWP where CCA is successful at gNB</w:t>
      </w:r>
      <w:r>
        <w:rPr>
          <w:lang w:eastAsia="x-none"/>
        </w:rPr>
        <w:t xml:space="preserve"> (i.e., option 2 and 3 from previous agreement)</w:t>
      </w:r>
    </w:p>
    <w:p w14:paraId="60D04EB1" w14:textId="77777777" w:rsidR="00DB4A2D" w:rsidRDefault="00DB4A2D" w:rsidP="00BC5957">
      <w:pPr>
        <w:numPr>
          <w:ilvl w:val="2"/>
          <w:numId w:val="19"/>
        </w:numPr>
        <w:spacing w:line="240" w:lineRule="auto"/>
        <w:rPr>
          <w:lang w:eastAsia="x-none"/>
        </w:rPr>
      </w:pPr>
      <w:r>
        <w:rPr>
          <w:lang w:eastAsia="x-none"/>
        </w:rPr>
        <w:t xml:space="preserve">FFS: Restrictions on supportable gaps and combinations of gaps between </w:t>
      </w:r>
      <w:proofErr w:type="spellStart"/>
      <w:r>
        <w:rPr>
          <w:lang w:eastAsia="x-none"/>
        </w:rPr>
        <w:t>discontiguous</w:t>
      </w:r>
      <w:proofErr w:type="spellEnd"/>
      <w:r>
        <w:rPr>
          <w:lang w:eastAsia="x-none"/>
        </w:rPr>
        <w:t xml:space="preserve"> blocks </w:t>
      </w:r>
      <w:r w:rsidRPr="00A865EF">
        <w:rPr>
          <w:lang w:eastAsia="x-none"/>
        </w:rPr>
        <w:t xml:space="preserve">where </w:t>
      </w:r>
    </w:p>
    <w:p w14:paraId="3267B40C" w14:textId="77777777" w:rsidR="00DB4A2D" w:rsidRDefault="00DB4A2D" w:rsidP="00BC5957">
      <w:pPr>
        <w:numPr>
          <w:ilvl w:val="3"/>
          <w:numId w:val="19"/>
        </w:numPr>
        <w:spacing w:line="240" w:lineRule="auto"/>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14:paraId="4F72EF60" w14:textId="77777777" w:rsidR="00DB4A2D" w:rsidRPr="00A865EF" w:rsidRDefault="00DB4A2D" w:rsidP="00BC5957">
      <w:pPr>
        <w:numPr>
          <w:ilvl w:val="3"/>
          <w:numId w:val="19"/>
        </w:numPr>
        <w:spacing w:line="240" w:lineRule="auto"/>
        <w:rPr>
          <w:lang w:eastAsia="x-none"/>
        </w:rPr>
      </w:pPr>
      <w:r>
        <w:rPr>
          <w:lang w:eastAsia="x-none"/>
        </w:rPr>
        <w:t>each gap spans one or multiple contiguous unsuccessful LBT sub-bands</w:t>
      </w:r>
    </w:p>
    <w:p w14:paraId="07560680" w14:textId="77777777" w:rsidR="00DB4A2D" w:rsidRPr="00A865EF" w:rsidRDefault="00DB4A2D" w:rsidP="00BC5957">
      <w:pPr>
        <w:numPr>
          <w:ilvl w:val="2"/>
          <w:numId w:val="19"/>
        </w:numPr>
        <w:spacing w:line="240" w:lineRule="auto"/>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14:paraId="0A442110" w14:textId="77777777" w:rsidR="00DB4A2D" w:rsidRPr="00A865EF" w:rsidRDefault="00DB4A2D" w:rsidP="00BC5957">
      <w:pPr>
        <w:numPr>
          <w:ilvl w:val="2"/>
          <w:numId w:val="19"/>
        </w:numPr>
        <w:spacing w:line="240" w:lineRule="auto"/>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14:paraId="72B51E01" w14:textId="77777777" w:rsidR="00DB4A2D" w:rsidRPr="00A865EF" w:rsidRDefault="00DB4A2D" w:rsidP="00BC5957">
      <w:pPr>
        <w:numPr>
          <w:ilvl w:val="2"/>
          <w:numId w:val="19"/>
        </w:numPr>
        <w:spacing w:line="240" w:lineRule="auto"/>
        <w:rPr>
          <w:lang w:eastAsia="x-none"/>
        </w:rPr>
      </w:pPr>
      <w:r w:rsidRPr="00A865EF">
        <w:rPr>
          <w:rFonts w:hint="eastAsia"/>
          <w:lang w:eastAsia="x-none"/>
        </w:rPr>
        <w:t>FFS:</w:t>
      </w:r>
      <w:r w:rsidRPr="00A865EF">
        <w:rPr>
          <w:lang w:eastAsia="x-none"/>
        </w:rPr>
        <w:t xml:space="preserve"> Whether/how to indicate </w:t>
      </w:r>
      <w:proofErr w:type="spellStart"/>
      <w:r w:rsidRPr="00A865EF">
        <w:rPr>
          <w:lang w:eastAsia="x-none"/>
        </w:rPr>
        <w:t>gNB’s</w:t>
      </w:r>
      <w:proofErr w:type="spellEnd"/>
      <w:r w:rsidRPr="00A865EF">
        <w:rPr>
          <w:lang w:eastAsia="x-none"/>
        </w:rPr>
        <w:t xml:space="preserve"> transmitted LBT sub-bands</w:t>
      </w:r>
    </w:p>
    <w:p w14:paraId="294CF93C" w14:textId="77777777" w:rsidR="00DB4A2D" w:rsidRPr="00A865EF" w:rsidRDefault="00DB4A2D" w:rsidP="00BC5957">
      <w:pPr>
        <w:numPr>
          <w:ilvl w:val="2"/>
          <w:numId w:val="19"/>
        </w:numPr>
        <w:spacing w:line="240" w:lineRule="auto"/>
        <w:rPr>
          <w:lang w:eastAsia="x-none"/>
        </w:rPr>
      </w:pPr>
      <w:r w:rsidRPr="00A865EF">
        <w:rPr>
          <w:lang w:eastAsia="x-none"/>
        </w:rPr>
        <w:t>FFS: Enhancements to PDCCH/PDSCH configuration/transmission for the parts of BWP where gNB does not transmit due to CCA failure</w:t>
      </w:r>
    </w:p>
    <w:p w14:paraId="090249CB" w14:textId="77777777" w:rsidR="00DB4A2D" w:rsidRDefault="00DB4A2D" w:rsidP="00BC5957">
      <w:pPr>
        <w:numPr>
          <w:ilvl w:val="0"/>
          <w:numId w:val="19"/>
        </w:numPr>
        <w:spacing w:line="240" w:lineRule="auto"/>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14:paraId="37D59FCD" w14:textId="77777777" w:rsidR="00DB4A2D" w:rsidRDefault="00DB4A2D" w:rsidP="00BC5957">
      <w:pPr>
        <w:rPr>
          <w:lang w:eastAsia="x-none"/>
        </w:rPr>
      </w:pPr>
    </w:p>
    <w:p w14:paraId="19605803" w14:textId="77777777" w:rsidR="00DB4A2D" w:rsidRDefault="00DB4A2D" w:rsidP="00BC5957">
      <w:pPr>
        <w:rPr>
          <w:lang w:eastAsia="x-none"/>
        </w:rPr>
      </w:pPr>
    </w:p>
    <w:p w14:paraId="201D2B15" w14:textId="77777777" w:rsidR="00DB4A2D" w:rsidRDefault="00DB4A2D" w:rsidP="00BC5957">
      <w:pPr>
        <w:rPr>
          <w:lang w:eastAsia="x-none"/>
        </w:rPr>
      </w:pPr>
      <w:r w:rsidRPr="00BF405F">
        <w:rPr>
          <w:highlight w:val="green"/>
          <w:lang w:eastAsia="x-none"/>
        </w:rPr>
        <w:t>Agreement:</w:t>
      </w:r>
    </w:p>
    <w:p w14:paraId="1A0A7CC1" w14:textId="77777777" w:rsidR="00DB4A2D" w:rsidRDefault="00DB4A2D" w:rsidP="00BC5957">
      <w:pPr>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14:paraId="1F60AD77" w14:textId="77777777" w:rsidR="00DB4A2D" w:rsidRDefault="00DB4A2D" w:rsidP="00BC5957">
      <w:pPr>
        <w:numPr>
          <w:ilvl w:val="0"/>
          <w:numId w:val="20"/>
        </w:numPr>
        <w:spacing w:line="240" w:lineRule="auto"/>
        <w:rPr>
          <w:lang w:eastAsia="x-none"/>
        </w:rPr>
      </w:pPr>
      <w:r>
        <w:rPr>
          <w:lang w:eastAsia="x-none"/>
        </w:rPr>
        <w:t>Inform RAN2 of this decision</w:t>
      </w:r>
    </w:p>
    <w:p w14:paraId="1609777E" w14:textId="2B6E5255" w:rsidR="001854A9" w:rsidRDefault="001854A9" w:rsidP="00BC5957"/>
    <w:p w14:paraId="75B2F49F" w14:textId="77777777" w:rsidR="00DB4A2D" w:rsidRDefault="00DB4A2D" w:rsidP="00BC5957">
      <w:pPr>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14:paraId="6D5F7603" w14:textId="77777777" w:rsidR="00DB4A2D" w:rsidRDefault="00DB4A2D" w:rsidP="00BC5957">
      <w:pPr>
        <w:rPr>
          <w:lang w:eastAsia="x-none"/>
        </w:rPr>
      </w:pPr>
      <w:r w:rsidRPr="00ED15B6">
        <w:rPr>
          <w:highlight w:val="green"/>
          <w:lang w:eastAsia="x-none"/>
        </w:rPr>
        <w:t xml:space="preserve">Final LS is agreed with the following changes </w:t>
      </w:r>
      <w:r w:rsidRPr="0077699F">
        <w:rPr>
          <w:highlight w:val="green"/>
          <w:lang w:eastAsia="x-none"/>
        </w:rPr>
        <w:t>in R1-1901460</w:t>
      </w:r>
    </w:p>
    <w:p w14:paraId="023F53D8" w14:textId="77777777" w:rsidR="00DB4A2D" w:rsidRDefault="00DB4A2D" w:rsidP="00BC5957">
      <w:pPr>
        <w:numPr>
          <w:ilvl w:val="0"/>
          <w:numId w:val="21"/>
        </w:numPr>
        <w:spacing w:line="240" w:lineRule="auto"/>
        <w:rPr>
          <w:lang w:eastAsia="x-none"/>
        </w:rPr>
      </w:pPr>
      <w:r>
        <w:rPr>
          <w:lang w:eastAsia="x-none"/>
        </w:rPr>
        <w:t>Include RAN WG2 in the “To” field</w:t>
      </w:r>
    </w:p>
    <w:p w14:paraId="52803798" w14:textId="77777777" w:rsidR="00DB4A2D" w:rsidRDefault="00DB4A2D" w:rsidP="00BC5957">
      <w:pPr>
        <w:numPr>
          <w:ilvl w:val="0"/>
          <w:numId w:val="21"/>
        </w:numPr>
        <w:spacing w:line="240" w:lineRule="auto"/>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14:paraId="1BE1AFEB" w14:textId="77777777" w:rsidR="00DB4A2D" w:rsidRDefault="00DB4A2D" w:rsidP="00BC5957">
      <w:pPr>
        <w:numPr>
          <w:ilvl w:val="0"/>
          <w:numId w:val="21"/>
        </w:numPr>
        <w:spacing w:line="240" w:lineRule="auto"/>
        <w:rPr>
          <w:lang w:eastAsia="x-none"/>
        </w:rPr>
      </w:pPr>
      <w:r>
        <w:rPr>
          <w:lang w:eastAsia="x-none"/>
        </w:rPr>
        <w:t>Delete the corresponding statement requesting action from RAN2 above in the main body.</w:t>
      </w:r>
    </w:p>
    <w:p w14:paraId="3C2691DA" w14:textId="77777777" w:rsidR="00DB4A2D" w:rsidRPr="00ED15B6" w:rsidRDefault="00DB4A2D" w:rsidP="00BC5957">
      <w:pPr>
        <w:numPr>
          <w:ilvl w:val="0"/>
          <w:numId w:val="21"/>
        </w:numPr>
        <w:spacing w:line="240" w:lineRule="auto"/>
        <w:rPr>
          <w:rFonts w:cs="Times"/>
          <w:lang w:eastAsia="x-none"/>
        </w:rPr>
      </w:pPr>
      <w:r>
        <w:rPr>
          <w:rFonts w:eastAsia="Times New Roman" w:cs="Times"/>
        </w:rPr>
        <w:t>Modify a statement in the main body as follows: “</w:t>
      </w:r>
      <w:r w:rsidRPr="00ED15B6">
        <w:rPr>
          <w:rFonts w:eastAsia="Times New Roman" w:cs="Times"/>
        </w:rPr>
        <w:t xml:space="preserve">RAN1 respectfully asks RAN4 for a response to FFS parts in the above agreement, </w:t>
      </w:r>
      <w:r w:rsidRPr="00ED15B6">
        <w:rPr>
          <w:rFonts w:eastAsia="Times New Roman" w:cs="Times"/>
          <w:color w:val="FF0000"/>
        </w:rPr>
        <w:t xml:space="preserve">in addition to any pending input </w:t>
      </w:r>
      <w:r w:rsidRPr="00ED15B6">
        <w:rPr>
          <w:rFonts w:eastAsia="Times New Roman" w:cs="Times"/>
        </w:rPr>
        <w:t xml:space="preserve">to questions as requested in [1] </w:t>
      </w:r>
      <w:r w:rsidRPr="00ED15B6">
        <w:rPr>
          <w:rFonts w:eastAsia="Times New Roman" w:cs="Times"/>
          <w:strike/>
        </w:rPr>
        <w:t>not yet answered</w:t>
      </w:r>
      <w:r w:rsidRPr="00ED15B6">
        <w:rPr>
          <w:rFonts w:eastAsia="Times New Roman" w:cs="Times"/>
        </w:rPr>
        <w:t>.</w:t>
      </w:r>
      <w:r>
        <w:rPr>
          <w:rFonts w:eastAsia="Times New Roman" w:cs="Times"/>
        </w:rPr>
        <w:t>”</w:t>
      </w:r>
    </w:p>
    <w:p w14:paraId="2EB63CFA" w14:textId="77777777" w:rsidR="00DB4A2D" w:rsidRPr="00ED15B6" w:rsidRDefault="00DB4A2D" w:rsidP="00BC5957">
      <w:pPr>
        <w:rPr>
          <w:rFonts w:cs="Times"/>
          <w:lang w:eastAsia="x-none"/>
        </w:rPr>
      </w:pPr>
    </w:p>
    <w:p w14:paraId="204E0210" w14:textId="77777777" w:rsidR="00DB4A2D" w:rsidRPr="009F0800" w:rsidRDefault="00DB4A2D" w:rsidP="00BC5957">
      <w:pPr>
        <w:rPr>
          <w:u w:val="single"/>
          <w:lang w:eastAsia="x-none"/>
        </w:rPr>
      </w:pPr>
      <w:r w:rsidRPr="009F0800">
        <w:rPr>
          <w:u w:val="single"/>
          <w:lang w:eastAsia="x-none"/>
        </w:rPr>
        <w:t>Conclusion:</w:t>
      </w:r>
    </w:p>
    <w:p w14:paraId="6BB1DEFA" w14:textId="77777777" w:rsidR="00DB4A2D" w:rsidRDefault="00DB4A2D" w:rsidP="00BC5957">
      <w:pPr>
        <w:rPr>
          <w:lang w:eastAsia="x-none"/>
        </w:rPr>
      </w:pPr>
      <w:r>
        <w:rPr>
          <w:lang w:eastAsia="x-none"/>
        </w:rPr>
        <w:t xml:space="preserve">The channel access aspects of wideband operation should be discussed further as part of the channel access discussions </w:t>
      </w:r>
    </w:p>
    <w:p w14:paraId="425944D8" w14:textId="77777777" w:rsidR="00DB4A2D" w:rsidRDefault="00DB4A2D" w:rsidP="00BC5957"/>
    <w:p w14:paraId="75363F9D" w14:textId="77777777" w:rsidR="004B6AA4" w:rsidRDefault="004B6AA4" w:rsidP="004B6AA4">
      <w:pPr>
        <w:pStyle w:val="Heading4"/>
        <w:rPr>
          <w:b/>
        </w:rPr>
      </w:pPr>
      <w:r>
        <w:t>RAN1 #96, Feb 2019</w:t>
      </w:r>
    </w:p>
    <w:p w14:paraId="42893E02" w14:textId="77777777" w:rsidR="00C13228" w:rsidRDefault="00C13228" w:rsidP="00BC5957"/>
    <w:p w14:paraId="76EC6384" w14:textId="07CCDB14" w:rsidR="004B6AA4" w:rsidRDefault="004B6AA4" w:rsidP="004B6AA4">
      <w:pPr>
        <w:pStyle w:val="Heading4"/>
      </w:pPr>
      <w:r>
        <w:t>RAN1 #96bis, April 2019</w:t>
      </w:r>
    </w:p>
    <w:p w14:paraId="58FD3933" w14:textId="77777777" w:rsidR="004B6AA4" w:rsidRPr="004B6AA4" w:rsidRDefault="004B6AA4" w:rsidP="004B6AA4"/>
    <w:p w14:paraId="5FDC342A" w14:textId="77777777" w:rsidR="00C13228" w:rsidRDefault="00C13228" w:rsidP="00BC5957">
      <w:pPr>
        <w:rPr>
          <w:lang w:eastAsia="x-none"/>
        </w:rPr>
      </w:pPr>
      <w:r w:rsidRPr="00D627AE">
        <w:rPr>
          <w:highlight w:val="green"/>
          <w:lang w:eastAsia="x-none"/>
        </w:rPr>
        <w:t>Agreement:</w:t>
      </w:r>
    </w:p>
    <w:p w14:paraId="1DCA1A68" w14:textId="77777777" w:rsidR="00C13228" w:rsidRDefault="00C13228" w:rsidP="00BC5957">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6D63D7E1" w14:textId="77777777" w:rsidR="00C13228" w:rsidRDefault="00C13228" w:rsidP="00BC5957">
      <w:pPr>
        <w:numPr>
          <w:ilvl w:val="0"/>
          <w:numId w:val="45"/>
        </w:numPr>
        <w:spacing w:line="240" w:lineRule="auto"/>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2A5DB33F" w14:textId="77777777" w:rsidR="00C13228" w:rsidRDefault="00C13228" w:rsidP="00BC5957">
      <w:pPr>
        <w:numPr>
          <w:ilvl w:val="0"/>
          <w:numId w:val="45"/>
        </w:numPr>
        <w:spacing w:line="240" w:lineRule="auto"/>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7B24FED" w14:textId="77777777" w:rsidR="00C13228" w:rsidRDefault="00C13228" w:rsidP="00BC5957">
      <w:pPr>
        <w:numPr>
          <w:ilvl w:val="1"/>
          <w:numId w:val="45"/>
        </w:numPr>
        <w:spacing w:line="240" w:lineRule="auto"/>
        <w:rPr>
          <w:lang w:eastAsia="x-none"/>
        </w:rPr>
      </w:pPr>
      <w:r w:rsidRPr="00EE4A63">
        <w:rPr>
          <w:lang w:eastAsia="x-none"/>
        </w:rPr>
        <w:lastRenderedPageBreak/>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EB12159" w14:textId="77777777" w:rsidR="00C13228" w:rsidRPr="00B7417E" w:rsidRDefault="00C13228" w:rsidP="00BC5957">
      <w:pPr>
        <w:numPr>
          <w:ilvl w:val="1"/>
          <w:numId w:val="45"/>
        </w:numPr>
        <w:spacing w:line="240" w:lineRule="auto"/>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2C591C8A" w14:textId="77777777" w:rsidR="00C13228" w:rsidRPr="00EE4A63" w:rsidRDefault="00C13228" w:rsidP="00BC5957">
      <w:pPr>
        <w:numPr>
          <w:ilvl w:val="0"/>
          <w:numId w:val="45"/>
        </w:numPr>
        <w:spacing w:line="240" w:lineRule="auto"/>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71A89F5D" w14:textId="77777777" w:rsidR="00C13228" w:rsidRPr="00EE4A63" w:rsidRDefault="00C13228" w:rsidP="00BC5957">
      <w:pPr>
        <w:numPr>
          <w:ilvl w:val="0"/>
          <w:numId w:val="45"/>
        </w:numPr>
        <w:spacing w:line="240" w:lineRule="auto"/>
        <w:rPr>
          <w:lang w:eastAsia="x-none"/>
        </w:rPr>
      </w:pPr>
      <w:r w:rsidRPr="00EE4A63">
        <w:rPr>
          <w:lang w:eastAsia="x-none"/>
        </w:rPr>
        <w:t>FFS: Whether this applies also to configured grant PUSCH</w:t>
      </w:r>
    </w:p>
    <w:p w14:paraId="6CF6ACB1" w14:textId="77777777" w:rsidR="00C13228" w:rsidRDefault="00C13228" w:rsidP="00BC5957">
      <w:pPr>
        <w:numPr>
          <w:ilvl w:val="0"/>
          <w:numId w:val="45"/>
        </w:numPr>
        <w:spacing w:line="240" w:lineRule="auto"/>
        <w:rPr>
          <w:lang w:eastAsia="x-none"/>
        </w:rPr>
      </w:pPr>
      <w:r w:rsidRPr="00EE4A63">
        <w:rPr>
          <w:lang w:eastAsia="x-none"/>
        </w:rPr>
        <w:t>FFS: Whether this applies also to PUCCH</w:t>
      </w:r>
    </w:p>
    <w:p w14:paraId="4E4BF085" w14:textId="77777777" w:rsidR="00C13228" w:rsidRDefault="00C13228" w:rsidP="00BC5957">
      <w:r w:rsidRPr="00643866">
        <w:rPr>
          <w:highlight w:val="yellow"/>
        </w:rPr>
        <w:t>LS to RAN4 on the above agreement captured in R1-1905892.</w:t>
      </w:r>
    </w:p>
    <w:p w14:paraId="5256FFA6" w14:textId="77777777" w:rsidR="00C13228" w:rsidRPr="007D2B4F" w:rsidRDefault="00C13228" w:rsidP="00BC5957"/>
    <w:p w14:paraId="6E9A5B45" w14:textId="77777777" w:rsidR="00C13228" w:rsidRDefault="00C13228" w:rsidP="00BC5957">
      <w:pPr>
        <w:rPr>
          <w:lang w:eastAsia="x-none"/>
        </w:rPr>
      </w:pPr>
      <w:r w:rsidRPr="009C6969">
        <w:rPr>
          <w:highlight w:val="green"/>
          <w:lang w:eastAsia="x-none"/>
        </w:rPr>
        <w:t>Agreement:</w:t>
      </w:r>
    </w:p>
    <w:p w14:paraId="32AC4959" w14:textId="77777777" w:rsidR="00C13228" w:rsidRDefault="00C13228" w:rsidP="00BC5957">
      <w:pPr>
        <w:numPr>
          <w:ilvl w:val="0"/>
          <w:numId w:val="46"/>
        </w:numPr>
        <w:spacing w:line="240" w:lineRule="auto"/>
        <w:rPr>
          <w:lang w:eastAsia="x-none"/>
        </w:rPr>
      </w:pPr>
      <w:r w:rsidRPr="00414006">
        <w:rPr>
          <w:lang w:eastAsia="x-none"/>
        </w:rPr>
        <w:t xml:space="preserve">Support a mechanism for a UE to </w:t>
      </w:r>
      <w:r>
        <w:rPr>
          <w:lang w:eastAsia="x-none"/>
        </w:rPr>
        <w:t>detect gNB is transmitting across</w:t>
      </w:r>
    </w:p>
    <w:p w14:paraId="1686A8BC" w14:textId="77777777" w:rsidR="00C13228" w:rsidRPr="007522E2" w:rsidRDefault="00C13228" w:rsidP="00BC5957">
      <w:pPr>
        <w:numPr>
          <w:ilvl w:val="1"/>
          <w:numId w:val="46"/>
        </w:numPr>
        <w:spacing w:line="240" w:lineRule="auto"/>
        <w:rPr>
          <w:lang w:eastAsia="x-none"/>
        </w:rPr>
      </w:pPr>
      <w:r>
        <w:rPr>
          <w:lang w:eastAsia="x-none"/>
        </w:rPr>
        <w:t>M</w:t>
      </w:r>
      <w:r w:rsidRPr="00414006">
        <w:rPr>
          <w:lang w:eastAsia="x-none"/>
        </w:rPr>
        <w:t xml:space="preserve">ultiple carriers </w:t>
      </w:r>
    </w:p>
    <w:p w14:paraId="47040020" w14:textId="77777777" w:rsidR="00C13228" w:rsidRPr="007522E2" w:rsidRDefault="00C13228" w:rsidP="00BC5957">
      <w:pPr>
        <w:numPr>
          <w:ilvl w:val="1"/>
          <w:numId w:val="46"/>
        </w:numPr>
        <w:spacing w:line="240" w:lineRule="auto"/>
        <w:rPr>
          <w:lang w:eastAsia="x-none"/>
        </w:rPr>
      </w:pPr>
      <w:r>
        <w:rPr>
          <w:lang w:eastAsia="x-none"/>
        </w:rPr>
        <w:t>M</w:t>
      </w:r>
      <w:r w:rsidRPr="00414006">
        <w:rPr>
          <w:lang w:eastAsia="x-none"/>
        </w:rPr>
        <w:t>ultiple LBT bandwidths</w:t>
      </w:r>
      <w:r>
        <w:rPr>
          <w:lang w:eastAsia="x-none"/>
        </w:rPr>
        <w:t xml:space="preserve"> in a carrier. </w:t>
      </w:r>
    </w:p>
    <w:p w14:paraId="7F859E91" w14:textId="77777777" w:rsidR="00C13228" w:rsidRPr="007522E2" w:rsidRDefault="00C13228" w:rsidP="00BC5957">
      <w:pPr>
        <w:numPr>
          <w:ilvl w:val="0"/>
          <w:numId w:val="46"/>
        </w:numPr>
        <w:spacing w:line="240" w:lineRule="auto"/>
        <w:rPr>
          <w:lang w:eastAsia="x-none"/>
        </w:rPr>
      </w:pPr>
      <w:r w:rsidRPr="007522E2">
        <w:rPr>
          <w:lang w:eastAsia="x-none"/>
        </w:rPr>
        <w:t>The following mechanisms are to be considered:</w:t>
      </w:r>
    </w:p>
    <w:p w14:paraId="442123CD" w14:textId="77777777" w:rsidR="00C13228" w:rsidRDefault="00C13228" w:rsidP="00BC5957">
      <w:pPr>
        <w:numPr>
          <w:ilvl w:val="1"/>
          <w:numId w:val="46"/>
        </w:numPr>
        <w:spacing w:line="240" w:lineRule="auto"/>
        <w:rPr>
          <w:lang w:eastAsia="x-none"/>
        </w:rPr>
      </w:pPr>
      <w:r w:rsidRPr="00414006">
        <w:rPr>
          <w:lang w:eastAsia="x-none"/>
        </w:rPr>
        <w:t>Option 1: Explicit indication via PDCCH</w:t>
      </w:r>
    </w:p>
    <w:p w14:paraId="46674484" w14:textId="77777777" w:rsidR="00C13228" w:rsidRDefault="00C13228" w:rsidP="00BC5957">
      <w:pPr>
        <w:numPr>
          <w:ilvl w:val="2"/>
          <w:numId w:val="46"/>
        </w:numPr>
        <w:spacing w:line="240" w:lineRule="auto"/>
        <w:rPr>
          <w:lang w:eastAsia="x-none"/>
        </w:rPr>
      </w:pPr>
      <w:r w:rsidRPr="00414006">
        <w:rPr>
          <w:lang w:eastAsia="x-none"/>
        </w:rPr>
        <w:t>FFS</w:t>
      </w:r>
      <w:r>
        <w:rPr>
          <w:lang w:eastAsia="x-none"/>
        </w:rPr>
        <w:t>: T</w:t>
      </w:r>
      <w:r w:rsidRPr="00414006">
        <w:rPr>
          <w:lang w:eastAsia="x-none"/>
        </w:rPr>
        <w:t>he type of PDCCH (e.g., group common PDCCH or UE-specific PDCCH)</w:t>
      </w:r>
    </w:p>
    <w:p w14:paraId="02BC5C04" w14:textId="77777777" w:rsidR="00C13228" w:rsidRPr="003F0D4A" w:rsidRDefault="00C13228" w:rsidP="00BC5957">
      <w:pPr>
        <w:numPr>
          <w:ilvl w:val="2"/>
          <w:numId w:val="46"/>
        </w:numPr>
        <w:spacing w:line="240" w:lineRule="auto"/>
        <w:rPr>
          <w:lang w:eastAsia="x-none"/>
        </w:rPr>
      </w:pPr>
      <w:r w:rsidRPr="00414006">
        <w:rPr>
          <w:lang w:eastAsia="x-none"/>
        </w:rPr>
        <w:t>FFS</w:t>
      </w:r>
      <w:r>
        <w:rPr>
          <w:lang w:eastAsia="x-none"/>
        </w:rPr>
        <w:t>: Signaling details of the indication</w:t>
      </w:r>
    </w:p>
    <w:p w14:paraId="0F22B3B0" w14:textId="77777777" w:rsidR="00C13228" w:rsidRPr="00414006" w:rsidRDefault="00C13228" w:rsidP="00BC5957">
      <w:pPr>
        <w:numPr>
          <w:ilvl w:val="1"/>
          <w:numId w:val="46"/>
        </w:numPr>
        <w:spacing w:line="240" w:lineRule="auto"/>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41541D30"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52F09866" w14:textId="77777777" w:rsidR="00C13228" w:rsidRPr="00414006" w:rsidRDefault="00C13228" w:rsidP="00BC5957">
      <w:pPr>
        <w:numPr>
          <w:ilvl w:val="1"/>
          <w:numId w:val="46"/>
        </w:numPr>
        <w:spacing w:line="240" w:lineRule="auto"/>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73135259"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474B239B" w14:textId="05883671" w:rsidR="00C13228" w:rsidRDefault="00C13228" w:rsidP="00BC5957">
      <w:pPr>
        <w:numPr>
          <w:ilvl w:val="1"/>
          <w:numId w:val="46"/>
        </w:numPr>
        <w:spacing w:line="240" w:lineRule="auto"/>
        <w:rPr>
          <w:lang w:eastAsia="x-none"/>
        </w:rPr>
      </w:pPr>
      <w:r w:rsidRPr="00414006">
        <w:rPr>
          <w:lang w:eastAsia="x-none"/>
        </w:rPr>
        <w:t>Note: Above options are not mutually exclusive</w:t>
      </w:r>
    </w:p>
    <w:p w14:paraId="559D4984" w14:textId="77777777" w:rsidR="004B6AA4" w:rsidRPr="007522E2" w:rsidRDefault="004B6AA4" w:rsidP="004B6AA4">
      <w:pPr>
        <w:spacing w:line="240" w:lineRule="auto"/>
        <w:rPr>
          <w:lang w:eastAsia="x-none"/>
        </w:rPr>
      </w:pPr>
    </w:p>
    <w:p w14:paraId="7D025123" w14:textId="0E1A3D33" w:rsidR="004B6AA4" w:rsidRDefault="004B6AA4" w:rsidP="004B6AA4">
      <w:pPr>
        <w:pStyle w:val="Heading4"/>
      </w:pPr>
      <w:r>
        <w:t>RAN1 #97, May 2019</w:t>
      </w:r>
    </w:p>
    <w:p w14:paraId="1FAA84C0" w14:textId="77777777" w:rsidR="004B6AA4" w:rsidRPr="004B6AA4" w:rsidRDefault="004B6AA4" w:rsidP="004B6AA4"/>
    <w:p w14:paraId="2AB07E97" w14:textId="77777777" w:rsidR="00C13228" w:rsidRDefault="00C13228" w:rsidP="00BC5957">
      <w:r w:rsidRPr="00F45643">
        <w:rPr>
          <w:highlight w:val="green"/>
        </w:rPr>
        <w:t>Agreement:</w:t>
      </w:r>
    </w:p>
    <w:p w14:paraId="4FF527BE" w14:textId="77777777" w:rsidR="00C13228" w:rsidRPr="00F73C0C" w:rsidRDefault="00C13228" w:rsidP="00BC5957">
      <w:pPr>
        <w:pStyle w:val="ListParagraph"/>
        <w:spacing w:after="160" w:line="252" w:lineRule="auto"/>
        <w:ind w:left="0"/>
        <w:rPr>
          <w:rFonts w:ascii="Calibri" w:hAnsi="Calibri"/>
          <w:sz w:val="24"/>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0B028968" w14:textId="77777777" w:rsidR="00C13228" w:rsidRPr="00F73C0C" w:rsidRDefault="00C13228" w:rsidP="00A47649">
      <w:pPr>
        <w:pStyle w:val="ListParagraph"/>
        <w:numPr>
          <w:ilvl w:val="0"/>
          <w:numId w:val="59"/>
        </w:numPr>
        <w:spacing w:after="160" w:line="252" w:lineRule="auto"/>
        <w:rPr>
          <w:rFonts w:ascii="Calibri" w:hAnsi="Calibri"/>
        </w:rPr>
      </w:pPr>
      <w:r w:rsidRPr="00F73C0C">
        <w:rPr>
          <w:lang w:eastAsia="ko-KR"/>
        </w:rPr>
        <w:t>FFS: Signalling details of the indication, including e.g., the time domain validity of the indication</w:t>
      </w:r>
    </w:p>
    <w:p w14:paraId="7B5E050A" w14:textId="77777777" w:rsidR="00C13228" w:rsidRPr="00F73C0C" w:rsidRDefault="00C13228" w:rsidP="00A47649">
      <w:pPr>
        <w:pStyle w:val="ListParagraph"/>
        <w:numPr>
          <w:ilvl w:val="0"/>
          <w:numId w:val="59"/>
        </w:numPr>
        <w:spacing w:after="160" w:line="252" w:lineRule="auto"/>
        <w:rPr>
          <w:lang w:eastAsia="ko-KR"/>
        </w:rPr>
      </w:pPr>
      <w:r w:rsidRPr="00F73C0C">
        <w:rPr>
          <w:lang w:eastAsia="ko-KR"/>
        </w:rPr>
        <w:t>FFS: Whether and how to support the mechanism at the beginning of DL transmission burst</w:t>
      </w:r>
    </w:p>
    <w:p w14:paraId="60F43B8E" w14:textId="77777777" w:rsidR="00C13228" w:rsidRDefault="00C13228" w:rsidP="00A47649">
      <w:pPr>
        <w:pStyle w:val="ListParagraph"/>
        <w:numPr>
          <w:ilvl w:val="0"/>
          <w:numId w:val="59"/>
        </w:numPr>
        <w:spacing w:after="160" w:line="252" w:lineRule="auto"/>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149D9838" w14:textId="77777777" w:rsidR="00C13228" w:rsidRPr="006F1B5D" w:rsidRDefault="00C13228" w:rsidP="00BC5957">
      <w:pPr>
        <w:rPr>
          <w:u w:val="single"/>
        </w:rPr>
      </w:pPr>
      <w:r w:rsidRPr="006F1B5D">
        <w:rPr>
          <w:u w:val="single"/>
        </w:rPr>
        <w:t>Conclusion:</w:t>
      </w:r>
    </w:p>
    <w:p w14:paraId="7CE569D1" w14:textId="77777777" w:rsidR="00C13228" w:rsidRDefault="00C13228" w:rsidP="00BC5957">
      <w:pPr>
        <w:pStyle w:val="ListParagraph"/>
        <w:spacing w:after="160" w:line="252" w:lineRule="auto"/>
        <w:ind w:left="0"/>
        <w:rPr>
          <w:rFonts w:ascii="Calibri" w:hAnsi="Calibri"/>
          <w:szCs w:val="20"/>
        </w:rPr>
      </w:pP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LBT bandwidth or over multiple LBT bandwidths</w:t>
      </w:r>
      <w:r>
        <w:rPr>
          <w:lang w:eastAsia="ko-KR"/>
        </w:rPr>
        <w:t xml:space="preserve"> as per Rel-15 and current agreements in Rel-16.</w:t>
      </w:r>
    </w:p>
    <w:p w14:paraId="4A70469E" w14:textId="6BB38E91" w:rsidR="004B6AA4" w:rsidRDefault="004B6AA4" w:rsidP="004B6AA4">
      <w:pPr>
        <w:pStyle w:val="Heading4"/>
      </w:pPr>
      <w:r>
        <w:t>RAN1 #98, August 2019</w:t>
      </w:r>
    </w:p>
    <w:p w14:paraId="62714231" w14:textId="77777777" w:rsidR="004B6AA4" w:rsidRPr="004B6AA4" w:rsidRDefault="004B6AA4" w:rsidP="004B6AA4"/>
    <w:p w14:paraId="3F7AF97F" w14:textId="77777777" w:rsidR="00C13228" w:rsidRPr="00AF1A08" w:rsidRDefault="00C13228" w:rsidP="00BC5957">
      <w:pPr>
        <w:rPr>
          <w:u w:val="single"/>
          <w:lang w:eastAsia="x-none"/>
        </w:rPr>
      </w:pPr>
      <w:r w:rsidRPr="00AF1A08">
        <w:rPr>
          <w:u w:val="single"/>
          <w:lang w:eastAsia="x-none"/>
        </w:rPr>
        <w:t>Conclusion:</w:t>
      </w:r>
    </w:p>
    <w:p w14:paraId="6BC25879" w14:textId="77777777" w:rsidR="00C13228" w:rsidRDefault="00C13228" w:rsidP="00BC5957">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19C903E9" w14:textId="77777777" w:rsidR="00C13228" w:rsidRPr="00AC7534" w:rsidRDefault="00C13228" w:rsidP="00A47649">
      <w:pPr>
        <w:pStyle w:val="ListParagraph"/>
        <w:numPr>
          <w:ilvl w:val="0"/>
          <w:numId w:val="75"/>
        </w:numPr>
        <w:spacing w:after="160" w:line="256" w:lineRule="auto"/>
        <w:jc w:val="both"/>
      </w:pPr>
      <w:r w:rsidRPr="00AC7534">
        <w:t>The maximum number of monitored PDCCH candidates per slot and per serving cell.</w:t>
      </w:r>
    </w:p>
    <w:p w14:paraId="4FA7AF20" w14:textId="77777777" w:rsidR="00C13228" w:rsidRDefault="00C13228" w:rsidP="00A47649">
      <w:pPr>
        <w:pStyle w:val="ListParagraph"/>
        <w:numPr>
          <w:ilvl w:val="0"/>
          <w:numId w:val="75"/>
        </w:numPr>
        <w:spacing w:after="160" w:line="256" w:lineRule="auto"/>
        <w:jc w:val="both"/>
      </w:pPr>
      <w:r w:rsidRPr="00AC7534">
        <w:t>The maximum number of non-overlapped CCEs per slot and per serving cell.</w:t>
      </w:r>
    </w:p>
    <w:p w14:paraId="6EF64247" w14:textId="77777777" w:rsidR="00C13228" w:rsidRDefault="00C13228" w:rsidP="00A47649">
      <w:pPr>
        <w:pStyle w:val="ListParagraph"/>
        <w:numPr>
          <w:ilvl w:val="0"/>
          <w:numId w:val="75"/>
        </w:numPr>
        <w:spacing w:after="160" w:line="256" w:lineRule="auto"/>
        <w:jc w:val="both"/>
      </w:pPr>
      <w:r w:rsidRPr="00AF1A08">
        <w:t>CCE-to-REG mapping rule and hashing function.</w:t>
      </w:r>
    </w:p>
    <w:p w14:paraId="78598DF5" w14:textId="77777777" w:rsidR="00C13228" w:rsidRDefault="00C13228" w:rsidP="00BC5957">
      <w:pPr>
        <w:pStyle w:val="ListParagraph"/>
        <w:spacing w:line="256" w:lineRule="auto"/>
        <w:ind w:left="0"/>
        <w:jc w:val="both"/>
      </w:pPr>
      <w:r w:rsidRPr="009C5059">
        <w:rPr>
          <w:highlight w:val="green"/>
        </w:rPr>
        <w:t>Agreement:</w:t>
      </w:r>
    </w:p>
    <w:p w14:paraId="1EA7ED10" w14:textId="77777777" w:rsidR="00C13228" w:rsidRDefault="00C13228" w:rsidP="00BC5957">
      <w:pPr>
        <w:rPr>
          <w:lang w:eastAsia="ko-KR"/>
        </w:rPr>
      </w:pPr>
      <w:r w:rsidRPr="00AC7534">
        <w:rPr>
          <w:lang w:eastAsia="ko-KR"/>
        </w:rPr>
        <w:t>For CORESET configuration in a serving cell with carrier bandwidth greater than LBT bandwidth</w:t>
      </w:r>
      <w:r>
        <w:rPr>
          <w:lang w:eastAsia="ko-KR"/>
        </w:rPr>
        <w:t xml:space="preserve">, </w:t>
      </w:r>
    </w:p>
    <w:p w14:paraId="2B3E386F" w14:textId="77777777" w:rsidR="00C13228" w:rsidRPr="00387337" w:rsidRDefault="00C13228" w:rsidP="00A47649">
      <w:pPr>
        <w:pStyle w:val="ListParagraph"/>
        <w:numPr>
          <w:ilvl w:val="0"/>
          <w:numId w:val="75"/>
        </w:numPr>
        <w:spacing w:after="160" w:line="256" w:lineRule="auto"/>
        <w:ind w:left="720"/>
        <w:jc w:val="both"/>
      </w:pPr>
      <w:r>
        <w:t>For the case where a</w:t>
      </w:r>
      <w:r w:rsidRPr="00AC7534">
        <w:t xml:space="preserve"> CORESET </w:t>
      </w:r>
      <w:r>
        <w:t xml:space="preserve">is </w:t>
      </w:r>
      <w:r w:rsidRPr="00AC7534">
        <w:t xml:space="preserve">confined within </w:t>
      </w:r>
      <w:proofErr w:type="gramStart"/>
      <w:r w:rsidRPr="00AC7534">
        <w:t>a</w:t>
      </w:r>
      <w:proofErr w:type="gramEnd"/>
      <w:r w:rsidRPr="00AC7534">
        <w:t xml:space="preserve">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0D07C7F4" w14:textId="77777777" w:rsidR="00C13228" w:rsidRPr="00240E84" w:rsidRDefault="00C13228" w:rsidP="00A47649">
      <w:pPr>
        <w:pStyle w:val="ListParagraph"/>
        <w:numPr>
          <w:ilvl w:val="1"/>
          <w:numId w:val="75"/>
        </w:numPr>
        <w:spacing w:after="160" w:line="256" w:lineRule="auto"/>
        <w:ind w:left="1440"/>
        <w:jc w:val="both"/>
      </w:pPr>
      <w:r>
        <w:t xml:space="preserve">Send </w:t>
      </w:r>
      <w:proofErr w:type="gramStart"/>
      <w:r>
        <w:t>an</w:t>
      </w:r>
      <w:proofErr w:type="gramEnd"/>
      <w:r>
        <w:t xml:space="preserve"> LS </w:t>
      </w:r>
      <w:r w:rsidRPr="00AC7534">
        <w:t xml:space="preserve">to RAN2 </w:t>
      </w:r>
      <w:r>
        <w:t>informing them of this agreement and providing clarifications on the above if necessary</w:t>
      </w:r>
    </w:p>
    <w:p w14:paraId="7E8E9602" w14:textId="1BA8AFAD" w:rsidR="00C13228" w:rsidRDefault="00C13228" w:rsidP="00A47649">
      <w:pPr>
        <w:pStyle w:val="ListParagraph"/>
        <w:numPr>
          <w:ilvl w:val="0"/>
          <w:numId w:val="75"/>
        </w:numPr>
        <w:spacing w:after="160" w:line="256" w:lineRule="auto"/>
        <w:ind w:left="720"/>
        <w:jc w:val="both"/>
      </w:pPr>
      <w:r w:rsidRPr="00ED7CD7">
        <w:t>Note: For scenarios in which gNB transmits PDCCH/PDSCH on a single BWP if CCA is successful at gNB for the whole BWP, CORESET(s) need not all be confined within an LBT bandwidth, and no specification impact is foreseen</w:t>
      </w:r>
    </w:p>
    <w:p w14:paraId="31684F33" w14:textId="50F9B4CF" w:rsidR="001617E4" w:rsidRDefault="001617E4" w:rsidP="001617E4">
      <w:pPr>
        <w:spacing w:after="160" w:line="256" w:lineRule="auto"/>
        <w:jc w:val="both"/>
      </w:pPr>
    </w:p>
    <w:p w14:paraId="37BA006B" w14:textId="77777777" w:rsidR="001617E4" w:rsidRDefault="001617E4" w:rsidP="001617E4">
      <w:pPr>
        <w:pStyle w:val="Heading4"/>
      </w:pPr>
      <w:r>
        <w:t>RAN1 #98bis, October 2019</w:t>
      </w:r>
    </w:p>
    <w:p w14:paraId="75897CDC" w14:textId="77777777" w:rsidR="001617E4" w:rsidRDefault="001617E4" w:rsidP="001617E4">
      <w:r w:rsidRPr="00FF7D6E">
        <w:rPr>
          <w:highlight w:val="green"/>
        </w:rPr>
        <w:t>Agreement:</w:t>
      </w:r>
    </w:p>
    <w:p w14:paraId="3687E9C0" w14:textId="77777777" w:rsidR="001617E4" w:rsidRDefault="001617E4" w:rsidP="001617E4">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171F3EE6" w14:textId="77777777" w:rsidR="001617E4" w:rsidRDefault="001617E4" w:rsidP="00A47649">
      <w:pPr>
        <w:numPr>
          <w:ilvl w:val="0"/>
          <w:numId w:val="107"/>
        </w:numPr>
        <w:spacing w:line="240" w:lineRule="auto"/>
        <w:ind w:left="360"/>
      </w:pPr>
      <w:r>
        <w:t xml:space="preserve">PRBs allocated by </w:t>
      </w:r>
      <w:proofErr w:type="spellStart"/>
      <w:r w:rsidRPr="00C9109D">
        <w:rPr>
          <w:i/>
        </w:rPr>
        <w:t>frequencyDomainResources</w:t>
      </w:r>
      <w:proofErr w:type="spellEnd"/>
      <w:r>
        <w:t xml:space="preserve"> in the CORESET configuration are confined within one of LBT bandwidths within the BWP corresponding to the CORESET.</w:t>
      </w:r>
    </w:p>
    <w:p w14:paraId="24BCB05C" w14:textId="77777777" w:rsidR="001617E4" w:rsidRDefault="001617E4" w:rsidP="00A47649">
      <w:pPr>
        <w:numPr>
          <w:ilvl w:val="0"/>
          <w:numId w:val="107"/>
        </w:numPr>
        <w:spacing w:line="240" w:lineRule="auto"/>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5C672BD" w14:textId="77777777" w:rsidR="001617E4" w:rsidRDefault="001617E4" w:rsidP="00A47649">
      <w:pPr>
        <w:numPr>
          <w:ilvl w:val="0"/>
          <w:numId w:val="106"/>
        </w:numPr>
        <w:spacing w:line="240" w:lineRule="auto"/>
        <w:ind w:left="720"/>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592CBB23" w14:textId="77777777" w:rsidR="001617E4" w:rsidRDefault="001617E4" w:rsidP="00A47649">
      <w:pPr>
        <w:numPr>
          <w:ilvl w:val="0"/>
          <w:numId w:val="107"/>
        </w:numPr>
        <w:spacing w:line="240" w:lineRule="auto"/>
        <w:ind w:left="360"/>
      </w:pPr>
      <w:r>
        <w:t xml:space="preserve">Include this and the prior agreement on this issue in </w:t>
      </w:r>
      <w:proofErr w:type="gramStart"/>
      <w:r>
        <w:t>an</w:t>
      </w:r>
      <w:proofErr w:type="gramEnd"/>
      <w:r>
        <w:t xml:space="preserve"> LS to RAN2</w:t>
      </w:r>
    </w:p>
    <w:p w14:paraId="24141EEF" w14:textId="77777777" w:rsidR="001617E4" w:rsidRDefault="001617E4" w:rsidP="001617E4"/>
    <w:p w14:paraId="32F37BE9" w14:textId="77777777" w:rsidR="001617E4" w:rsidRDefault="001617E4" w:rsidP="001617E4"/>
    <w:p w14:paraId="41E55F41" w14:textId="77777777" w:rsidR="001617E4" w:rsidRDefault="001617E4" w:rsidP="001617E4"/>
    <w:p w14:paraId="178410A4" w14:textId="77777777" w:rsidR="001617E4" w:rsidRDefault="001617E4" w:rsidP="001617E4">
      <w:r w:rsidRPr="0039498B">
        <w:rPr>
          <w:highlight w:val="green"/>
        </w:rPr>
        <w:t>Agreement:</w:t>
      </w:r>
    </w:p>
    <w:p w14:paraId="407F16C1" w14:textId="77777777" w:rsidR="001617E4" w:rsidRDefault="001617E4" w:rsidP="001617E4">
      <w:r>
        <w:t>The intra-carrier guard bands on a carrier can be semi-statically adjusted with an RB level granularity. The RAN4 minimum guard band requirements are used as the guard bands when no semi-static adjustment is applied.</w:t>
      </w:r>
    </w:p>
    <w:p w14:paraId="6698C646" w14:textId="77777777" w:rsidR="001617E4" w:rsidRDefault="001617E4" w:rsidP="00A47649">
      <w:pPr>
        <w:numPr>
          <w:ilvl w:val="0"/>
          <w:numId w:val="107"/>
        </w:numPr>
        <w:spacing w:line="240" w:lineRule="auto"/>
      </w:pPr>
      <w:r>
        <w:t>The guard bands adjustments do not affect the already agreed restrictions on PUCCH resource allocation.</w:t>
      </w:r>
    </w:p>
    <w:p w14:paraId="0DFB554F" w14:textId="77777777" w:rsidR="001617E4" w:rsidRDefault="001617E4" w:rsidP="00A47649">
      <w:pPr>
        <w:numPr>
          <w:ilvl w:val="0"/>
          <w:numId w:val="107"/>
        </w:numPr>
        <w:spacing w:line="240" w:lineRule="auto"/>
      </w:pPr>
      <w:r>
        <w:t>FFS: Whether and how to handle the case where the intra-carrier guard bands are part of a resource allocation</w:t>
      </w:r>
    </w:p>
    <w:p w14:paraId="7E045E0F" w14:textId="77777777" w:rsidR="001617E4" w:rsidRDefault="001617E4" w:rsidP="001617E4"/>
    <w:p w14:paraId="089965A8" w14:textId="77777777" w:rsidR="001617E4" w:rsidRDefault="001617E4" w:rsidP="001617E4"/>
    <w:p w14:paraId="7FDD8969" w14:textId="77777777" w:rsidR="001617E4" w:rsidRDefault="001617E4" w:rsidP="001617E4"/>
    <w:p w14:paraId="70ED87DD" w14:textId="77777777" w:rsidR="001617E4" w:rsidRDefault="001617E4" w:rsidP="001617E4">
      <w:r w:rsidRPr="00DF686C">
        <w:rPr>
          <w:highlight w:val="green"/>
        </w:rPr>
        <w:t>Agreement:</w:t>
      </w:r>
    </w:p>
    <w:p w14:paraId="638219E7" w14:textId="77777777" w:rsidR="001617E4" w:rsidRDefault="001617E4" w:rsidP="00A47649">
      <w:pPr>
        <w:numPr>
          <w:ilvl w:val="0"/>
          <w:numId w:val="107"/>
        </w:numPr>
        <w:spacing w:line="240" w:lineRule="auto"/>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1288D0F" w14:textId="77777777" w:rsidR="001617E4" w:rsidRDefault="001617E4" w:rsidP="00A47649">
      <w:pPr>
        <w:numPr>
          <w:ilvl w:val="0"/>
          <w:numId w:val="107"/>
        </w:numPr>
        <w:spacing w:line="240" w:lineRule="auto"/>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5BB83FA1" w14:textId="77777777" w:rsidR="001617E4" w:rsidRDefault="001617E4" w:rsidP="00A47649">
      <w:pPr>
        <w:numPr>
          <w:ilvl w:val="1"/>
          <w:numId w:val="107"/>
        </w:numPr>
        <w:spacing w:line="240" w:lineRule="auto"/>
      </w:pPr>
      <w:r>
        <w:t xml:space="preserve">This does not preclude such resource allocation in </w:t>
      </w:r>
      <w:proofErr w:type="spellStart"/>
      <w:r>
        <w:t>discontiguous</w:t>
      </w:r>
      <w:proofErr w:type="spellEnd"/>
      <w:r>
        <w:t xml:space="preserve"> LBT bandwidths being supported by specifications managed by RAN1 in Rel-16.</w:t>
      </w:r>
    </w:p>
    <w:p w14:paraId="169A479D" w14:textId="77777777" w:rsidR="001617E4" w:rsidRPr="00D840B1" w:rsidRDefault="001617E4" w:rsidP="001617E4">
      <w:pPr>
        <w:spacing w:after="160" w:line="256" w:lineRule="auto"/>
        <w:jc w:val="both"/>
      </w:pPr>
    </w:p>
    <w:p w14:paraId="56FE2AEA" w14:textId="5487835C" w:rsidR="00C13228" w:rsidRPr="00C13228" w:rsidRDefault="00C13228" w:rsidP="00BC5957">
      <w:pPr>
        <w:pStyle w:val="Heading2"/>
        <w:rPr>
          <w:i/>
          <w:lang w:eastAsia="x-none"/>
        </w:rPr>
      </w:pPr>
      <w:r>
        <w:t>7.2.2</w:t>
      </w:r>
      <w:r w:rsidR="007C7E14">
        <w:t>.</w:t>
      </w:r>
      <w:r>
        <w:t>3</w:t>
      </w:r>
      <w:r>
        <w:tab/>
        <w:t>Others</w:t>
      </w:r>
    </w:p>
    <w:p w14:paraId="054C3D1B" w14:textId="2E0532D6" w:rsidR="00BC5957" w:rsidRDefault="00BC5957" w:rsidP="00BC5957">
      <w:pPr>
        <w:pStyle w:val="Heading4"/>
      </w:pPr>
      <w:r>
        <w:t>RAN1 #AH-1901, Jan 2019</w:t>
      </w:r>
      <w:r w:rsidRPr="00BD2DDF">
        <w:t xml:space="preserve"> </w:t>
      </w:r>
    </w:p>
    <w:p w14:paraId="187BF7D6" w14:textId="77777777" w:rsidR="004B6AA4" w:rsidRPr="004B6AA4" w:rsidRDefault="004B6AA4" w:rsidP="004B6AA4"/>
    <w:p w14:paraId="3D336525" w14:textId="66DF9A24" w:rsidR="004B6AA4" w:rsidRDefault="004B6AA4" w:rsidP="004B6AA4">
      <w:pPr>
        <w:pStyle w:val="Heading4"/>
      </w:pPr>
      <w:r>
        <w:t>RAN1 #96, Feb 2019</w:t>
      </w:r>
    </w:p>
    <w:p w14:paraId="2B294945" w14:textId="77777777" w:rsidR="004B6AA4" w:rsidRPr="004B6AA4" w:rsidRDefault="004B6AA4" w:rsidP="004B6AA4"/>
    <w:p w14:paraId="65B2C898" w14:textId="69ECAF03" w:rsidR="004B6AA4" w:rsidRDefault="004B6AA4" w:rsidP="004B6AA4">
      <w:pPr>
        <w:pStyle w:val="Heading4"/>
      </w:pPr>
      <w:r>
        <w:t>RAN1 #96bis, April 2019</w:t>
      </w:r>
    </w:p>
    <w:p w14:paraId="3802E2DA" w14:textId="77777777" w:rsidR="004B6AA4" w:rsidRPr="004B6AA4" w:rsidRDefault="004B6AA4" w:rsidP="004B6AA4"/>
    <w:p w14:paraId="5CEFA2ED" w14:textId="61C59A16" w:rsidR="004B6AA4" w:rsidRDefault="004B6AA4" w:rsidP="004B6AA4">
      <w:pPr>
        <w:pStyle w:val="Heading4"/>
      </w:pPr>
      <w:r>
        <w:t>RAN1 #97, May 2019</w:t>
      </w:r>
    </w:p>
    <w:p w14:paraId="74B53679" w14:textId="77777777" w:rsidR="004B6AA4" w:rsidRPr="004B6AA4" w:rsidRDefault="004B6AA4" w:rsidP="004B6AA4"/>
    <w:p w14:paraId="50520A37" w14:textId="66F7C328" w:rsidR="004B6AA4" w:rsidRDefault="004B6AA4" w:rsidP="004B6AA4">
      <w:pPr>
        <w:pStyle w:val="Heading4"/>
      </w:pPr>
      <w:r>
        <w:t>RAN1 #98, August 2019</w:t>
      </w:r>
    </w:p>
    <w:p w14:paraId="4A06B178" w14:textId="77777777" w:rsidR="004B6AA4" w:rsidRPr="004B6AA4" w:rsidRDefault="004B6AA4" w:rsidP="004B6AA4"/>
    <w:p w14:paraId="18A22629" w14:textId="77777777" w:rsidR="00C13228" w:rsidRPr="005E1224" w:rsidRDefault="00C13228" w:rsidP="00C13228"/>
    <w:p w14:paraId="1F9EABC4" w14:textId="77777777" w:rsidR="00C13228" w:rsidRDefault="00C13228" w:rsidP="00C13228"/>
    <w:p w14:paraId="253052E0" w14:textId="77777777" w:rsidR="00C13228" w:rsidRPr="005E1224" w:rsidRDefault="00C13228" w:rsidP="00C13228"/>
    <w:sectPr w:rsidR="00C13228" w:rsidRPr="005E1224"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C5E36" w14:textId="77777777" w:rsidR="00FB675F" w:rsidRDefault="00FB675F" w:rsidP="00892CA2">
      <w:pPr>
        <w:spacing w:line="240" w:lineRule="auto"/>
      </w:pPr>
      <w:r>
        <w:separator/>
      </w:r>
    </w:p>
  </w:endnote>
  <w:endnote w:type="continuationSeparator" w:id="0">
    <w:p w14:paraId="1B8E33A0" w14:textId="77777777" w:rsidR="00FB675F" w:rsidRDefault="00FB675F" w:rsidP="00892CA2">
      <w:pPr>
        <w:spacing w:line="240" w:lineRule="auto"/>
      </w:pPr>
      <w:r>
        <w:continuationSeparator/>
      </w:r>
    </w:p>
  </w:endnote>
  <w:endnote w:type="continuationNotice" w:id="1">
    <w:p w14:paraId="1876DB52" w14:textId="77777777" w:rsidR="00FB675F" w:rsidRDefault="00FB67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4A547" w14:textId="77777777" w:rsidR="00FB675F" w:rsidRDefault="00FB675F" w:rsidP="00892CA2">
      <w:pPr>
        <w:spacing w:line="240" w:lineRule="auto"/>
      </w:pPr>
      <w:r>
        <w:separator/>
      </w:r>
    </w:p>
  </w:footnote>
  <w:footnote w:type="continuationSeparator" w:id="0">
    <w:p w14:paraId="60E031D0" w14:textId="77777777" w:rsidR="00FB675F" w:rsidRDefault="00FB675F" w:rsidP="00892CA2">
      <w:pPr>
        <w:spacing w:line="240" w:lineRule="auto"/>
      </w:pPr>
      <w:r>
        <w:continuationSeparator/>
      </w:r>
    </w:p>
  </w:footnote>
  <w:footnote w:type="continuationNotice" w:id="1">
    <w:p w14:paraId="26DA81C8" w14:textId="77777777" w:rsidR="00FB675F" w:rsidRDefault="00FB675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6"/>
  </w:num>
  <w:num w:numId="2">
    <w:abstractNumId w:val="6"/>
  </w:num>
  <w:num w:numId="3">
    <w:abstractNumId w:val="24"/>
  </w:num>
  <w:num w:numId="4">
    <w:abstractNumId w:val="94"/>
  </w:num>
  <w:num w:numId="5">
    <w:abstractNumId w:val="103"/>
  </w:num>
  <w:num w:numId="6">
    <w:abstractNumId w:val="62"/>
  </w:num>
  <w:num w:numId="7">
    <w:abstractNumId w:val="36"/>
  </w:num>
  <w:num w:numId="8">
    <w:abstractNumId w:val="16"/>
  </w:num>
  <w:num w:numId="9">
    <w:abstractNumId w:val="43"/>
  </w:num>
  <w:num w:numId="10">
    <w:abstractNumId w:val="0"/>
  </w:num>
  <w:num w:numId="11">
    <w:abstractNumId w:val="8"/>
  </w:num>
  <w:num w:numId="12">
    <w:abstractNumId w:val="80"/>
  </w:num>
  <w:num w:numId="13">
    <w:abstractNumId w:val="76"/>
  </w:num>
  <w:num w:numId="14">
    <w:abstractNumId w:val="3"/>
  </w:num>
  <w:num w:numId="15">
    <w:abstractNumId w:val="55"/>
  </w:num>
  <w:num w:numId="16">
    <w:abstractNumId w:val="29"/>
  </w:num>
  <w:num w:numId="17">
    <w:abstractNumId w:val="27"/>
  </w:num>
  <w:num w:numId="18">
    <w:abstractNumId w:val="72"/>
  </w:num>
  <w:num w:numId="19">
    <w:abstractNumId w:val="99"/>
  </w:num>
  <w:num w:numId="20">
    <w:abstractNumId w:val="69"/>
  </w:num>
  <w:num w:numId="21">
    <w:abstractNumId w:val="46"/>
  </w:num>
  <w:num w:numId="22">
    <w:abstractNumId w:val="26"/>
  </w:num>
  <w:num w:numId="23">
    <w:abstractNumId w:val="77"/>
  </w:num>
  <w:num w:numId="24">
    <w:abstractNumId w:val="104"/>
  </w:num>
  <w:num w:numId="25">
    <w:abstractNumId w:val="23"/>
  </w:num>
  <w:num w:numId="26">
    <w:abstractNumId w:val="18"/>
  </w:num>
  <w:num w:numId="27">
    <w:abstractNumId w:val="19"/>
  </w:num>
  <w:num w:numId="28">
    <w:abstractNumId w:val="106"/>
  </w:num>
  <w:num w:numId="29">
    <w:abstractNumId w:val="87"/>
  </w:num>
  <w:num w:numId="30">
    <w:abstractNumId w:val="42"/>
  </w:num>
  <w:num w:numId="31">
    <w:abstractNumId w:val="54"/>
  </w:num>
  <w:num w:numId="32">
    <w:abstractNumId w:val="68"/>
  </w:num>
  <w:num w:numId="33">
    <w:abstractNumId w:val="22"/>
  </w:num>
  <w:num w:numId="34">
    <w:abstractNumId w:val="67"/>
  </w:num>
  <w:num w:numId="35">
    <w:abstractNumId w:val="79"/>
  </w:num>
  <w:num w:numId="36">
    <w:abstractNumId w:val="92"/>
  </w:num>
  <w:num w:numId="37">
    <w:abstractNumId w:val="78"/>
  </w:num>
  <w:num w:numId="38">
    <w:abstractNumId w:val="100"/>
  </w:num>
  <w:num w:numId="39">
    <w:abstractNumId w:val="7"/>
  </w:num>
  <w:num w:numId="40">
    <w:abstractNumId w:val="34"/>
  </w:num>
  <w:num w:numId="41">
    <w:abstractNumId w:val="33"/>
  </w:num>
  <w:num w:numId="42">
    <w:abstractNumId w:val="89"/>
  </w:num>
  <w:num w:numId="43">
    <w:abstractNumId w:val="13"/>
  </w:num>
  <w:num w:numId="44">
    <w:abstractNumId w:val="82"/>
  </w:num>
  <w:num w:numId="45">
    <w:abstractNumId w:val="61"/>
  </w:num>
  <w:num w:numId="46">
    <w:abstractNumId w:val="35"/>
  </w:num>
  <w:num w:numId="47">
    <w:abstractNumId w:val="2"/>
  </w:num>
  <w:num w:numId="48">
    <w:abstractNumId w:val="51"/>
  </w:num>
  <w:num w:numId="49">
    <w:abstractNumId w:val="31"/>
  </w:num>
  <w:num w:numId="50">
    <w:abstractNumId w:val="41"/>
  </w:num>
  <w:num w:numId="51">
    <w:abstractNumId w:val="73"/>
  </w:num>
  <w:num w:numId="52">
    <w:abstractNumId w:val="9"/>
  </w:num>
  <w:num w:numId="53">
    <w:abstractNumId w:val="37"/>
  </w:num>
  <w:num w:numId="54">
    <w:abstractNumId w:val="105"/>
  </w:num>
  <w:num w:numId="55">
    <w:abstractNumId w:val="21"/>
  </w:num>
  <w:num w:numId="56">
    <w:abstractNumId w:val="70"/>
  </w:num>
  <w:num w:numId="57">
    <w:abstractNumId w:val="74"/>
  </w:num>
  <w:num w:numId="58">
    <w:abstractNumId w:val="38"/>
  </w:num>
  <w:num w:numId="59">
    <w:abstractNumId w:val="56"/>
  </w:num>
  <w:num w:numId="60">
    <w:abstractNumId w:val="12"/>
  </w:num>
  <w:num w:numId="61">
    <w:abstractNumId w:val="84"/>
  </w:num>
  <w:num w:numId="62">
    <w:abstractNumId w:val="11"/>
  </w:num>
  <w:num w:numId="63">
    <w:abstractNumId w:val="63"/>
  </w:num>
  <w:num w:numId="64">
    <w:abstractNumId w:val="25"/>
  </w:num>
  <w:num w:numId="65">
    <w:abstractNumId w:val="1"/>
  </w:num>
  <w:num w:numId="66">
    <w:abstractNumId w:val="40"/>
  </w:num>
  <w:num w:numId="67">
    <w:abstractNumId w:val="101"/>
  </w:num>
  <w:num w:numId="68">
    <w:abstractNumId w:val="58"/>
  </w:num>
  <w:num w:numId="69">
    <w:abstractNumId w:val="48"/>
  </w:num>
  <w:num w:numId="70">
    <w:abstractNumId w:val="32"/>
  </w:num>
  <w:num w:numId="71">
    <w:abstractNumId w:val="88"/>
  </w:num>
  <w:num w:numId="72">
    <w:abstractNumId w:val="28"/>
  </w:num>
  <w:num w:numId="73">
    <w:abstractNumId w:val="86"/>
  </w:num>
  <w:num w:numId="74">
    <w:abstractNumId w:val="71"/>
  </w:num>
  <w:num w:numId="75">
    <w:abstractNumId w:val="50"/>
  </w:num>
  <w:num w:numId="76">
    <w:abstractNumId w:val="10"/>
  </w:num>
  <w:num w:numId="77">
    <w:abstractNumId w:val="47"/>
  </w:num>
  <w:num w:numId="78">
    <w:abstractNumId w:val="97"/>
  </w:num>
  <w:num w:numId="79">
    <w:abstractNumId w:val="93"/>
  </w:num>
  <w:num w:numId="80">
    <w:abstractNumId w:val="64"/>
  </w:num>
  <w:num w:numId="81">
    <w:abstractNumId w:val="30"/>
  </w:num>
  <w:num w:numId="82">
    <w:abstractNumId w:val="57"/>
  </w:num>
  <w:num w:numId="83">
    <w:abstractNumId w:val="4"/>
  </w:num>
  <w:num w:numId="84">
    <w:abstractNumId w:val="85"/>
  </w:num>
  <w:num w:numId="85">
    <w:abstractNumId w:val="90"/>
  </w:num>
  <w:num w:numId="86">
    <w:abstractNumId w:val="15"/>
  </w:num>
  <w:num w:numId="87">
    <w:abstractNumId w:val="81"/>
  </w:num>
  <w:num w:numId="88">
    <w:abstractNumId w:val="75"/>
  </w:num>
  <w:num w:numId="89">
    <w:abstractNumId w:val="91"/>
  </w:num>
  <w:num w:numId="90">
    <w:abstractNumId w:val="39"/>
  </w:num>
  <w:num w:numId="91">
    <w:abstractNumId w:val="17"/>
  </w:num>
  <w:num w:numId="92">
    <w:abstractNumId w:val="83"/>
  </w:num>
  <w:num w:numId="93">
    <w:abstractNumId w:val="5"/>
  </w:num>
  <w:num w:numId="94">
    <w:abstractNumId w:val="65"/>
  </w:num>
  <w:num w:numId="95">
    <w:abstractNumId w:val="45"/>
  </w:num>
  <w:num w:numId="96">
    <w:abstractNumId w:val="44"/>
  </w:num>
  <w:num w:numId="97">
    <w:abstractNumId w:val="60"/>
  </w:num>
  <w:num w:numId="98">
    <w:abstractNumId w:val="14"/>
  </w:num>
  <w:num w:numId="99">
    <w:abstractNumId w:val="98"/>
  </w:num>
  <w:num w:numId="100">
    <w:abstractNumId w:val="53"/>
  </w:num>
  <w:num w:numId="101">
    <w:abstractNumId w:val="59"/>
  </w:num>
  <w:num w:numId="102">
    <w:abstractNumId w:val="95"/>
  </w:num>
  <w:num w:numId="103">
    <w:abstractNumId w:val="49"/>
  </w:num>
  <w:num w:numId="104">
    <w:abstractNumId w:val="52"/>
  </w:num>
  <w:num w:numId="105">
    <w:abstractNumId w:val="20"/>
  </w:num>
  <w:num w:numId="106">
    <w:abstractNumId w:val="96"/>
  </w:num>
  <w:num w:numId="107">
    <w:abstractNumId w:val="10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2171"/>
    <w:rsid w:val="00003705"/>
    <w:rsid w:val="00003A62"/>
    <w:rsid w:val="00003AF8"/>
    <w:rsid w:val="000041D2"/>
    <w:rsid w:val="0000424B"/>
    <w:rsid w:val="00004959"/>
    <w:rsid w:val="000052B6"/>
    <w:rsid w:val="00005480"/>
    <w:rsid w:val="00010B9D"/>
    <w:rsid w:val="00010D09"/>
    <w:rsid w:val="0001124C"/>
    <w:rsid w:val="00011616"/>
    <w:rsid w:val="00012740"/>
    <w:rsid w:val="00012BD7"/>
    <w:rsid w:val="00012D47"/>
    <w:rsid w:val="000143D0"/>
    <w:rsid w:val="00014692"/>
    <w:rsid w:val="00020838"/>
    <w:rsid w:val="000208A3"/>
    <w:rsid w:val="00020CC4"/>
    <w:rsid w:val="000215D3"/>
    <w:rsid w:val="00022F5B"/>
    <w:rsid w:val="000230FA"/>
    <w:rsid w:val="000235B9"/>
    <w:rsid w:val="000235CD"/>
    <w:rsid w:val="00024AE2"/>
    <w:rsid w:val="0002548C"/>
    <w:rsid w:val="000261AD"/>
    <w:rsid w:val="00027885"/>
    <w:rsid w:val="00027C6A"/>
    <w:rsid w:val="0003077A"/>
    <w:rsid w:val="000310A7"/>
    <w:rsid w:val="000322B6"/>
    <w:rsid w:val="00032411"/>
    <w:rsid w:val="000324C7"/>
    <w:rsid w:val="000336CE"/>
    <w:rsid w:val="00034142"/>
    <w:rsid w:val="00034905"/>
    <w:rsid w:val="0003607D"/>
    <w:rsid w:val="000363F8"/>
    <w:rsid w:val="00040E6A"/>
    <w:rsid w:val="00040F4A"/>
    <w:rsid w:val="000414DC"/>
    <w:rsid w:val="000430E5"/>
    <w:rsid w:val="0004329A"/>
    <w:rsid w:val="00043CBC"/>
    <w:rsid w:val="00043E09"/>
    <w:rsid w:val="00046A0A"/>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F13"/>
    <w:rsid w:val="000D0035"/>
    <w:rsid w:val="000D0337"/>
    <w:rsid w:val="000D1D88"/>
    <w:rsid w:val="000D2C87"/>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60B07"/>
    <w:rsid w:val="001617B3"/>
    <w:rsid w:val="001617E4"/>
    <w:rsid w:val="00162B12"/>
    <w:rsid w:val="00164656"/>
    <w:rsid w:val="00165862"/>
    <w:rsid w:val="001701FC"/>
    <w:rsid w:val="00172892"/>
    <w:rsid w:val="0017400D"/>
    <w:rsid w:val="00175301"/>
    <w:rsid w:val="00175513"/>
    <w:rsid w:val="00175E3E"/>
    <w:rsid w:val="00177096"/>
    <w:rsid w:val="00177C1D"/>
    <w:rsid w:val="00177FAB"/>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3781"/>
    <w:rsid w:val="001B3FA2"/>
    <w:rsid w:val="001B4E45"/>
    <w:rsid w:val="001B5020"/>
    <w:rsid w:val="001B58A2"/>
    <w:rsid w:val="001B6974"/>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3200"/>
    <w:rsid w:val="001F3BE2"/>
    <w:rsid w:val="001F4AF3"/>
    <w:rsid w:val="001F6A93"/>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54A0"/>
    <w:rsid w:val="002867B1"/>
    <w:rsid w:val="002871A8"/>
    <w:rsid w:val="0029052A"/>
    <w:rsid w:val="0029061C"/>
    <w:rsid w:val="00292A5F"/>
    <w:rsid w:val="00292BE8"/>
    <w:rsid w:val="0029464A"/>
    <w:rsid w:val="00295DB5"/>
    <w:rsid w:val="00296BA8"/>
    <w:rsid w:val="0029738C"/>
    <w:rsid w:val="002974B5"/>
    <w:rsid w:val="002A03BC"/>
    <w:rsid w:val="002A153B"/>
    <w:rsid w:val="002A1CE9"/>
    <w:rsid w:val="002A2A2C"/>
    <w:rsid w:val="002A3B77"/>
    <w:rsid w:val="002A4CC3"/>
    <w:rsid w:val="002A4FFB"/>
    <w:rsid w:val="002A5B6E"/>
    <w:rsid w:val="002A5E5C"/>
    <w:rsid w:val="002A6AC7"/>
    <w:rsid w:val="002A70F7"/>
    <w:rsid w:val="002A7413"/>
    <w:rsid w:val="002B0EDA"/>
    <w:rsid w:val="002B177D"/>
    <w:rsid w:val="002B335B"/>
    <w:rsid w:val="002B3BA9"/>
    <w:rsid w:val="002B3BC9"/>
    <w:rsid w:val="002B40E4"/>
    <w:rsid w:val="002B4458"/>
    <w:rsid w:val="002B481C"/>
    <w:rsid w:val="002B49BC"/>
    <w:rsid w:val="002B4C33"/>
    <w:rsid w:val="002B4F5A"/>
    <w:rsid w:val="002B76C5"/>
    <w:rsid w:val="002C24FE"/>
    <w:rsid w:val="002C2A63"/>
    <w:rsid w:val="002C47A7"/>
    <w:rsid w:val="002C55BB"/>
    <w:rsid w:val="002C75EF"/>
    <w:rsid w:val="002C7B04"/>
    <w:rsid w:val="002C7D50"/>
    <w:rsid w:val="002D01EB"/>
    <w:rsid w:val="002D0647"/>
    <w:rsid w:val="002D0D1F"/>
    <w:rsid w:val="002D0EF2"/>
    <w:rsid w:val="002D2189"/>
    <w:rsid w:val="002D3201"/>
    <w:rsid w:val="002D3D9F"/>
    <w:rsid w:val="002D534D"/>
    <w:rsid w:val="002D5822"/>
    <w:rsid w:val="002D60AC"/>
    <w:rsid w:val="002E0FEA"/>
    <w:rsid w:val="002E17E1"/>
    <w:rsid w:val="002E193E"/>
    <w:rsid w:val="002E1DD3"/>
    <w:rsid w:val="002E2618"/>
    <w:rsid w:val="002E32C3"/>
    <w:rsid w:val="002E33E0"/>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F34"/>
    <w:rsid w:val="003252E1"/>
    <w:rsid w:val="00326333"/>
    <w:rsid w:val="00326861"/>
    <w:rsid w:val="003306A4"/>
    <w:rsid w:val="00332FD3"/>
    <w:rsid w:val="0033305D"/>
    <w:rsid w:val="00334CA2"/>
    <w:rsid w:val="00337A0B"/>
    <w:rsid w:val="00337D44"/>
    <w:rsid w:val="00337E10"/>
    <w:rsid w:val="00337E2B"/>
    <w:rsid w:val="003400C9"/>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754E"/>
    <w:rsid w:val="00363A8D"/>
    <w:rsid w:val="00364521"/>
    <w:rsid w:val="00364CE4"/>
    <w:rsid w:val="00364DCC"/>
    <w:rsid w:val="00365306"/>
    <w:rsid w:val="0036682B"/>
    <w:rsid w:val="00366EC5"/>
    <w:rsid w:val="0036743B"/>
    <w:rsid w:val="00370354"/>
    <w:rsid w:val="003708F6"/>
    <w:rsid w:val="003712A5"/>
    <w:rsid w:val="00372647"/>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56AC"/>
    <w:rsid w:val="00385CDE"/>
    <w:rsid w:val="003907A0"/>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DF4"/>
    <w:rsid w:val="003E2374"/>
    <w:rsid w:val="003E2816"/>
    <w:rsid w:val="003E2BD7"/>
    <w:rsid w:val="003E53DE"/>
    <w:rsid w:val="003E73C7"/>
    <w:rsid w:val="003F09FC"/>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5AD8"/>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C1A"/>
    <w:rsid w:val="00441A8F"/>
    <w:rsid w:val="0044237F"/>
    <w:rsid w:val="004431C4"/>
    <w:rsid w:val="00444E24"/>
    <w:rsid w:val="00445150"/>
    <w:rsid w:val="004462A0"/>
    <w:rsid w:val="00446847"/>
    <w:rsid w:val="00450D63"/>
    <w:rsid w:val="00451636"/>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801"/>
    <w:rsid w:val="00465BA6"/>
    <w:rsid w:val="00465BEC"/>
    <w:rsid w:val="00465F28"/>
    <w:rsid w:val="004672A1"/>
    <w:rsid w:val="00467BC4"/>
    <w:rsid w:val="00470507"/>
    <w:rsid w:val="00472046"/>
    <w:rsid w:val="00473533"/>
    <w:rsid w:val="00477B68"/>
    <w:rsid w:val="004808B0"/>
    <w:rsid w:val="004811F8"/>
    <w:rsid w:val="004820B5"/>
    <w:rsid w:val="00482545"/>
    <w:rsid w:val="00484491"/>
    <w:rsid w:val="004845F4"/>
    <w:rsid w:val="00484749"/>
    <w:rsid w:val="004847C8"/>
    <w:rsid w:val="004855D7"/>
    <w:rsid w:val="00485642"/>
    <w:rsid w:val="0048589D"/>
    <w:rsid w:val="004861D8"/>
    <w:rsid w:val="004867F0"/>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AA4"/>
    <w:rsid w:val="004B6BE8"/>
    <w:rsid w:val="004B7B59"/>
    <w:rsid w:val="004B7DDD"/>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8FD"/>
    <w:rsid w:val="004F7206"/>
    <w:rsid w:val="00500659"/>
    <w:rsid w:val="00501E66"/>
    <w:rsid w:val="0050244A"/>
    <w:rsid w:val="0050322B"/>
    <w:rsid w:val="005032C5"/>
    <w:rsid w:val="00503859"/>
    <w:rsid w:val="005051A4"/>
    <w:rsid w:val="005052E9"/>
    <w:rsid w:val="00505958"/>
    <w:rsid w:val="005062EC"/>
    <w:rsid w:val="00507E44"/>
    <w:rsid w:val="005114C1"/>
    <w:rsid w:val="005125CA"/>
    <w:rsid w:val="00512B2D"/>
    <w:rsid w:val="005144E9"/>
    <w:rsid w:val="00515630"/>
    <w:rsid w:val="005156CC"/>
    <w:rsid w:val="00515BB4"/>
    <w:rsid w:val="00516983"/>
    <w:rsid w:val="00517C3F"/>
    <w:rsid w:val="00522935"/>
    <w:rsid w:val="00522CA3"/>
    <w:rsid w:val="005240D8"/>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315C"/>
    <w:rsid w:val="00543214"/>
    <w:rsid w:val="00547633"/>
    <w:rsid w:val="00547B7C"/>
    <w:rsid w:val="00550278"/>
    <w:rsid w:val="00550AD3"/>
    <w:rsid w:val="005514D0"/>
    <w:rsid w:val="005514D8"/>
    <w:rsid w:val="00553840"/>
    <w:rsid w:val="00555509"/>
    <w:rsid w:val="00555985"/>
    <w:rsid w:val="00555B90"/>
    <w:rsid w:val="00557C24"/>
    <w:rsid w:val="00561FDE"/>
    <w:rsid w:val="0056301E"/>
    <w:rsid w:val="00563266"/>
    <w:rsid w:val="00564DC9"/>
    <w:rsid w:val="00570374"/>
    <w:rsid w:val="005725F3"/>
    <w:rsid w:val="00572615"/>
    <w:rsid w:val="00573543"/>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D5A"/>
    <w:rsid w:val="005A4A10"/>
    <w:rsid w:val="005A4B36"/>
    <w:rsid w:val="005A510E"/>
    <w:rsid w:val="005A594C"/>
    <w:rsid w:val="005A5B49"/>
    <w:rsid w:val="005A60B8"/>
    <w:rsid w:val="005A66F1"/>
    <w:rsid w:val="005A752E"/>
    <w:rsid w:val="005A767E"/>
    <w:rsid w:val="005A7AD9"/>
    <w:rsid w:val="005A7AFF"/>
    <w:rsid w:val="005B03C2"/>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79DB"/>
    <w:rsid w:val="005E7C54"/>
    <w:rsid w:val="005F0398"/>
    <w:rsid w:val="005F0977"/>
    <w:rsid w:val="005F0A78"/>
    <w:rsid w:val="005F0F02"/>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3202"/>
    <w:rsid w:val="006F4668"/>
    <w:rsid w:val="006F4B9D"/>
    <w:rsid w:val="00700267"/>
    <w:rsid w:val="007027EC"/>
    <w:rsid w:val="00703B9B"/>
    <w:rsid w:val="00707B11"/>
    <w:rsid w:val="007105DF"/>
    <w:rsid w:val="00710D91"/>
    <w:rsid w:val="007118EF"/>
    <w:rsid w:val="00711A10"/>
    <w:rsid w:val="00712E17"/>
    <w:rsid w:val="007136AE"/>
    <w:rsid w:val="007136CC"/>
    <w:rsid w:val="00714762"/>
    <w:rsid w:val="00714E74"/>
    <w:rsid w:val="00714EF9"/>
    <w:rsid w:val="0071692D"/>
    <w:rsid w:val="00717D74"/>
    <w:rsid w:val="00720C41"/>
    <w:rsid w:val="00721CD0"/>
    <w:rsid w:val="00722C2F"/>
    <w:rsid w:val="00722C9F"/>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BD3"/>
    <w:rsid w:val="00775DF4"/>
    <w:rsid w:val="007762E5"/>
    <w:rsid w:val="0077674E"/>
    <w:rsid w:val="00776858"/>
    <w:rsid w:val="007802B8"/>
    <w:rsid w:val="00780830"/>
    <w:rsid w:val="007808DD"/>
    <w:rsid w:val="00781B95"/>
    <w:rsid w:val="00782B5E"/>
    <w:rsid w:val="0078329B"/>
    <w:rsid w:val="00783DDA"/>
    <w:rsid w:val="00783F99"/>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788D"/>
    <w:rsid w:val="007B7CFD"/>
    <w:rsid w:val="007C15E2"/>
    <w:rsid w:val="007C1611"/>
    <w:rsid w:val="007C2507"/>
    <w:rsid w:val="007C2E17"/>
    <w:rsid w:val="007C3C04"/>
    <w:rsid w:val="007C4031"/>
    <w:rsid w:val="007C51FB"/>
    <w:rsid w:val="007C53F5"/>
    <w:rsid w:val="007C60F4"/>
    <w:rsid w:val="007C67A8"/>
    <w:rsid w:val="007C7326"/>
    <w:rsid w:val="007C7E14"/>
    <w:rsid w:val="007D17A7"/>
    <w:rsid w:val="007D2B4F"/>
    <w:rsid w:val="007D2BCF"/>
    <w:rsid w:val="007D5699"/>
    <w:rsid w:val="007D5AB4"/>
    <w:rsid w:val="007E1966"/>
    <w:rsid w:val="007E21F2"/>
    <w:rsid w:val="007E236A"/>
    <w:rsid w:val="007E26A7"/>
    <w:rsid w:val="007E2B04"/>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7CD3"/>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1956"/>
    <w:rsid w:val="008A20D4"/>
    <w:rsid w:val="008A20D6"/>
    <w:rsid w:val="008A27F8"/>
    <w:rsid w:val="008A3522"/>
    <w:rsid w:val="008A3621"/>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55D"/>
    <w:rsid w:val="008B7D26"/>
    <w:rsid w:val="008C2191"/>
    <w:rsid w:val="008C230F"/>
    <w:rsid w:val="008C3014"/>
    <w:rsid w:val="008C4225"/>
    <w:rsid w:val="008C43B3"/>
    <w:rsid w:val="008C48D7"/>
    <w:rsid w:val="008C4CE5"/>
    <w:rsid w:val="008C6C25"/>
    <w:rsid w:val="008D1BC7"/>
    <w:rsid w:val="008D2657"/>
    <w:rsid w:val="008D3F81"/>
    <w:rsid w:val="008D435B"/>
    <w:rsid w:val="008D467E"/>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B1"/>
    <w:rsid w:val="00902D32"/>
    <w:rsid w:val="00902D7B"/>
    <w:rsid w:val="0090376D"/>
    <w:rsid w:val="0090555F"/>
    <w:rsid w:val="009059C4"/>
    <w:rsid w:val="00905F74"/>
    <w:rsid w:val="00906ECB"/>
    <w:rsid w:val="00907019"/>
    <w:rsid w:val="0090729D"/>
    <w:rsid w:val="00907536"/>
    <w:rsid w:val="00910B3B"/>
    <w:rsid w:val="00912360"/>
    <w:rsid w:val="00913C56"/>
    <w:rsid w:val="00913DD0"/>
    <w:rsid w:val="009146E6"/>
    <w:rsid w:val="00916440"/>
    <w:rsid w:val="00917402"/>
    <w:rsid w:val="00920682"/>
    <w:rsid w:val="009236F5"/>
    <w:rsid w:val="00923F69"/>
    <w:rsid w:val="009247A8"/>
    <w:rsid w:val="00925929"/>
    <w:rsid w:val="0092605C"/>
    <w:rsid w:val="00926340"/>
    <w:rsid w:val="00926657"/>
    <w:rsid w:val="00927757"/>
    <w:rsid w:val="00927DC5"/>
    <w:rsid w:val="00931111"/>
    <w:rsid w:val="00931948"/>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E2"/>
    <w:rsid w:val="009543C2"/>
    <w:rsid w:val="00955187"/>
    <w:rsid w:val="0095612A"/>
    <w:rsid w:val="00956699"/>
    <w:rsid w:val="009601ED"/>
    <w:rsid w:val="00960D59"/>
    <w:rsid w:val="00960F69"/>
    <w:rsid w:val="00961ACB"/>
    <w:rsid w:val="00961C36"/>
    <w:rsid w:val="0096315B"/>
    <w:rsid w:val="009640D4"/>
    <w:rsid w:val="00964419"/>
    <w:rsid w:val="00964EC9"/>
    <w:rsid w:val="00965F5D"/>
    <w:rsid w:val="00967F14"/>
    <w:rsid w:val="00971D60"/>
    <w:rsid w:val="009722D9"/>
    <w:rsid w:val="009737BA"/>
    <w:rsid w:val="0097465A"/>
    <w:rsid w:val="00975728"/>
    <w:rsid w:val="0097572B"/>
    <w:rsid w:val="0097575B"/>
    <w:rsid w:val="00976127"/>
    <w:rsid w:val="009765E9"/>
    <w:rsid w:val="00977372"/>
    <w:rsid w:val="00977795"/>
    <w:rsid w:val="00977CC4"/>
    <w:rsid w:val="0098114D"/>
    <w:rsid w:val="009812E9"/>
    <w:rsid w:val="00981B6C"/>
    <w:rsid w:val="00982224"/>
    <w:rsid w:val="009847AD"/>
    <w:rsid w:val="009864A3"/>
    <w:rsid w:val="0098674F"/>
    <w:rsid w:val="00986915"/>
    <w:rsid w:val="00986949"/>
    <w:rsid w:val="009877E1"/>
    <w:rsid w:val="00987C07"/>
    <w:rsid w:val="00990039"/>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3803"/>
    <w:rsid w:val="009A46E3"/>
    <w:rsid w:val="009A486C"/>
    <w:rsid w:val="009A4AB4"/>
    <w:rsid w:val="009A5635"/>
    <w:rsid w:val="009A6289"/>
    <w:rsid w:val="009A719F"/>
    <w:rsid w:val="009A7B81"/>
    <w:rsid w:val="009B1278"/>
    <w:rsid w:val="009B27B5"/>
    <w:rsid w:val="009B4B93"/>
    <w:rsid w:val="009B53B1"/>
    <w:rsid w:val="009B616F"/>
    <w:rsid w:val="009B63F2"/>
    <w:rsid w:val="009B798A"/>
    <w:rsid w:val="009C2FB4"/>
    <w:rsid w:val="009C355A"/>
    <w:rsid w:val="009C3C6C"/>
    <w:rsid w:val="009C444D"/>
    <w:rsid w:val="009C47A1"/>
    <w:rsid w:val="009C52A5"/>
    <w:rsid w:val="009C6A77"/>
    <w:rsid w:val="009C70AF"/>
    <w:rsid w:val="009C7261"/>
    <w:rsid w:val="009C79B6"/>
    <w:rsid w:val="009D007E"/>
    <w:rsid w:val="009D146E"/>
    <w:rsid w:val="009D2449"/>
    <w:rsid w:val="009D4EB6"/>
    <w:rsid w:val="009D62B9"/>
    <w:rsid w:val="009D6EF7"/>
    <w:rsid w:val="009E02E5"/>
    <w:rsid w:val="009E187D"/>
    <w:rsid w:val="009E235B"/>
    <w:rsid w:val="009E2C0C"/>
    <w:rsid w:val="009E2F5B"/>
    <w:rsid w:val="009E55C3"/>
    <w:rsid w:val="009E6005"/>
    <w:rsid w:val="009E6757"/>
    <w:rsid w:val="009E7E7D"/>
    <w:rsid w:val="009F00F9"/>
    <w:rsid w:val="009F11A0"/>
    <w:rsid w:val="009F1B22"/>
    <w:rsid w:val="009F2CF8"/>
    <w:rsid w:val="009F33C6"/>
    <w:rsid w:val="009F3CB3"/>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897"/>
    <w:rsid w:val="00A40345"/>
    <w:rsid w:val="00A4189E"/>
    <w:rsid w:val="00A41F04"/>
    <w:rsid w:val="00A4260F"/>
    <w:rsid w:val="00A42EED"/>
    <w:rsid w:val="00A430E6"/>
    <w:rsid w:val="00A463D4"/>
    <w:rsid w:val="00A4699F"/>
    <w:rsid w:val="00A46DDB"/>
    <w:rsid w:val="00A46E84"/>
    <w:rsid w:val="00A47649"/>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3F6E"/>
    <w:rsid w:val="00A64F9E"/>
    <w:rsid w:val="00A65540"/>
    <w:rsid w:val="00A666B3"/>
    <w:rsid w:val="00A6690C"/>
    <w:rsid w:val="00A70023"/>
    <w:rsid w:val="00A70049"/>
    <w:rsid w:val="00A703BD"/>
    <w:rsid w:val="00A70538"/>
    <w:rsid w:val="00A70A80"/>
    <w:rsid w:val="00A70E46"/>
    <w:rsid w:val="00A7135D"/>
    <w:rsid w:val="00A72003"/>
    <w:rsid w:val="00A72843"/>
    <w:rsid w:val="00A72B84"/>
    <w:rsid w:val="00A7393D"/>
    <w:rsid w:val="00A74B71"/>
    <w:rsid w:val="00A74D41"/>
    <w:rsid w:val="00A75D0A"/>
    <w:rsid w:val="00A76C45"/>
    <w:rsid w:val="00A7728E"/>
    <w:rsid w:val="00A77471"/>
    <w:rsid w:val="00A80655"/>
    <w:rsid w:val="00A80751"/>
    <w:rsid w:val="00A80B92"/>
    <w:rsid w:val="00A81509"/>
    <w:rsid w:val="00A81B5C"/>
    <w:rsid w:val="00A8354C"/>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6767"/>
    <w:rsid w:val="00AE7245"/>
    <w:rsid w:val="00AF030F"/>
    <w:rsid w:val="00AF089D"/>
    <w:rsid w:val="00AF0BCE"/>
    <w:rsid w:val="00AF0D3C"/>
    <w:rsid w:val="00AF0D45"/>
    <w:rsid w:val="00AF1206"/>
    <w:rsid w:val="00AF13BA"/>
    <w:rsid w:val="00AF3D3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47AD"/>
    <w:rsid w:val="00B1550A"/>
    <w:rsid w:val="00B162B4"/>
    <w:rsid w:val="00B16E90"/>
    <w:rsid w:val="00B16EDF"/>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A0590"/>
    <w:rsid w:val="00BA06AC"/>
    <w:rsid w:val="00BA10C9"/>
    <w:rsid w:val="00BA126B"/>
    <w:rsid w:val="00BA1722"/>
    <w:rsid w:val="00BA2013"/>
    <w:rsid w:val="00BA4070"/>
    <w:rsid w:val="00BA53FE"/>
    <w:rsid w:val="00BA5602"/>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5957"/>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EBF"/>
    <w:rsid w:val="00C050C8"/>
    <w:rsid w:val="00C06A80"/>
    <w:rsid w:val="00C06F4A"/>
    <w:rsid w:val="00C10D18"/>
    <w:rsid w:val="00C115A4"/>
    <w:rsid w:val="00C11E8E"/>
    <w:rsid w:val="00C125DE"/>
    <w:rsid w:val="00C13228"/>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6EAD"/>
    <w:rsid w:val="00C302BB"/>
    <w:rsid w:val="00C307F0"/>
    <w:rsid w:val="00C315D6"/>
    <w:rsid w:val="00C31C23"/>
    <w:rsid w:val="00C326DE"/>
    <w:rsid w:val="00C330E6"/>
    <w:rsid w:val="00C3366B"/>
    <w:rsid w:val="00C3469D"/>
    <w:rsid w:val="00C34CA0"/>
    <w:rsid w:val="00C34EFE"/>
    <w:rsid w:val="00C34F45"/>
    <w:rsid w:val="00C35C02"/>
    <w:rsid w:val="00C363B1"/>
    <w:rsid w:val="00C42883"/>
    <w:rsid w:val="00C42D99"/>
    <w:rsid w:val="00C43DE7"/>
    <w:rsid w:val="00C458EB"/>
    <w:rsid w:val="00C46640"/>
    <w:rsid w:val="00C47238"/>
    <w:rsid w:val="00C47603"/>
    <w:rsid w:val="00C47DFC"/>
    <w:rsid w:val="00C51A6B"/>
    <w:rsid w:val="00C5203E"/>
    <w:rsid w:val="00C5270C"/>
    <w:rsid w:val="00C52856"/>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E43"/>
    <w:rsid w:val="00C7688A"/>
    <w:rsid w:val="00C7796B"/>
    <w:rsid w:val="00C77CD9"/>
    <w:rsid w:val="00C80802"/>
    <w:rsid w:val="00C8099A"/>
    <w:rsid w:val="00C80CD1"/>
    <w:rsid w:val="00C81AD8"/>
    <w:rsid w:val="00C81BF2"/>
    <w:rsid w:val="00C828AA"/>
    <w:rsid w:val="00C82B8E"/>
    <w:rsid w:val="00C83036"/>
    <w:rsid w:val="00C841DF"/>
    <w:rsid w:val="00C85563"/>
    <w:rsid w:val="00C85830"/>
    <w:rsid w:val="00C8593F"/>
    <w:rsid w:val="00C85B09"/>
    <w:rsid w:val="00C868A5"/>
    <w:rsid w:val="00C86CBB"/>
    <w:rsid w:val="00C87867"/>
    <w:rsid w:val="00C90ABF"/>
    <w:rsid w:val="00C9162B"/>
    <w:rsid w:val="00C917F3"/>
    <w:rsid w:val="00C92225"/>
    <w:rsid w:val="00C92228"/>
    <w:rsid w:val="00C92573"/>
    <w:rsid w:val="00C92925"/>
    <w:rsid w:val="00C92A9C"/>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E4A"/>
    <w:rsid w:val="00CB3E86"/>
    <w:rsid w:val="00CB6219"/>
    <w:rsid w:val="00CB724C"/>
    <w:rsid w:val="00CB7A6B"/>
    <w:rsid w:val="00CB7CA8"/>
    <w:rsid w:val="00CC0C7A"/>
    <w:rsid w:val="00CC0CB5"/>
    <w:rsid w:val="00CC16A8"/>
    <w:rsid w:val="00CC2A0B"/>
    <w:rsid w:val="00CC62DE"/>
    <w:rsid w:val="00CC7252"/>
    <w:rsid w:val="00CC78E0"/>
    <w:rsid w:val="00CD14F9"/>
    <w:rsid w:val="00CD1DED"/>
    <w:rsid w:val="00CD49E7"/>
    <w:rsid w:val="00CD4BD7"/>
    <w:rsid w:val="00CD65EE"/>
    <w:rsid w:val="00CD665E"/>
    <w:rsid w:val="00CE0D5F"/>
    <w:rsid w:val="00CE332B"/>
    <w:rsid w:val="00CE4F59"/>
    <w:rsid w:val="00CE52F6"/>
    <w:rsid w:val="00CE5912"/>
    <w:rsid w:val="00CE6439"/>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729"/>
    <w:rsid w:val="00D1013D"/>
    <w:rsid w:val="00D10623"/>
    <w:rsid w:val="00D12FC5"/>
    <w:rsid w:val="00D1339F"/>
    <w:rsid w:val="00D1440F"/>
    <w:rsid w:val="00D14FE0"/>
    <w:rsid w:val="00D157B1"/>
    <w:rsid w:val="00D158DB"/>
    <w:rsid w:val="00D164A3"/>
    <w:rsid w:val="00D2039B"/>
    <w:rsid w:val="00D22840"/>
    <w:rsid w:val="00D2288F"/>
    <w:rsid w:val="00D22BEE"/>
    <w:rsid w:val="00D23967"/>
    <w:rsid w:val="00D242BB"/>
    <w:rsid w:val="00D24433"/>
    <w:rsid w:val="00D25181"/>
    <w:rsid w:val="00D26E3B"/>
    <w:rsid w:val="00D2749E"/>
    <w:rsid w:val="00D27740"/>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3B67"/>
    <w:rsid w:val="00DA4507"/>
    <w:rsid w:val="00DA4A5C"/>
    <w:rsid w:val="00DA4BBD"/>
    <w:rsid w:val="00DA5416"/>
    <w:rsid w:val="00DA5820"/>
    <w:rsid w:val="00DA7E8C"/>
    <w:rsid w:val="00DB0C4D"/>
    <w:rsid w:val="00DB1EA9"/>
    <w:rsid w:val="00DB3774"/>
    <w:rsid w:val="00DB4A2D"/>
    <w:rsid w:val="00DB4FDF"/>
    <w:rsid w:val="00DB5133"/>
    <w:rsid w:val="00DB68B8"/>
    <w:rsid w:val="00DB7F66"/>
    <w:rsid w:val="00DC01AF"/>
    <w:rsid w:val="00DC0F5C"/>
    <w:rsid w:val="00DC1868"/>
    <w:rsid w:val="00DC39C7"/>
    <w:rsid w:val="00DC45F7"/>
    <w:rsid w:val="00DC6C08"/>
    <w:rsid w:val="00DC7347"/>
    <w:rsid w:val="00DD0FD5"/>
    <w:rsid w:val="00DD1749"/>
    <w:rsid w:val="00DD192B"/>
    <w:rsid w:val="00DD1F9E"/>
    <w:rsid w:val="00DD2A16"/>
    <w:rsid w:val="00DD303E"/>
    <w:rsid w:val="00DD3BED"/>
    <w:rsid w:val="00DD5893"/>
    <w:rsid w:val="00DD62E0"/>
    <w:rsid w:val="00DD7B42"/>
    <w:rsid w:val="00DE11B6"/>
    <w:rsid w:val="00DE1E91"/>
    <w:rsid w:val="00DE2876"/>
    <w:rsid w:val="00DE28A1"/>
    <w:rsid w:val="00DE3CFB"/>
    <w:rsid w:val="00DE42A2"/>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7F41"/>
    <w:rsid w:val="00E1030C"/>
    <w:rsid w:val="00E107CD"/>
    <w:rsid w:val="00E10C6C"/>
    <w:rsid w:val="00E11E59"/>
    <w:rsid w:val="00E1245A"/>
    <w:rsid w:val="00E12E2A"/>
    <w:rsid w:val="00E1444D"/>
    <w:rsid w:val="00E14D17"/>
    <w:rsid w:val="00E1628F"/>
    <w:rsid w:val="00E16843"/>
    <w:rsid w:val="00E1689C"/>
    <w:rsid w:val="00E16A46"/>
    <w:rsid w:val="00E170F1"/>
    <w:rsid w:val="00E1743F"/>
    <w:rsid w:val="00E1760D"/>
    <w:rsid w:val="00E17BF4"/>
    <w:rsid w:val="00E20382"/>
    <w:rsid w:val="00E20ACF"/>
    <w:rsid w:val="00E20FE9"/>
    <w:rsid w:val="00E2118E"/>
    <w:rsid w:val="00E2181F"/>
    <w:rsid w:val="00E21B49"/>
    <w:rsid w:val="00E21D6F"/>
    <w:rsid w:val="00E224DD"/>
    <w:rsid w:val="00E22E1F"/>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4E1A"/>
    <w:rsid w:val="00E659CF"/>
    <w:rsid w:val="00E65EC0"/>
    <w:rsid w:val="00E66418"/>
    <w:rsid w:val="00E679C0"/>
    <w:rsid w:val="00E67B54"/>
    <w:rsid w:val="00E700B1"/>
    <w:rsid w:val="00E701C1"/>
    <w:rsid w:val="00E7076E"/>
    <w:rsid w:val="00E71B03"/>
    <w:rsid w:val="00E71DB0"/>
    <w:rsid w:val="00E72013"/>
    <w:rsid w:val="00E7418B"/>
    <w:rsid w:val="00E74667"/>
    <w:rsid w:val="00E749D6"/>
    <w:rsid w:val="00E81E54"/>
    <w:rsid w:val="00E84075"/>
    <w:rsid w:val="00E8468C"/>
    <w:rsid w:val="00E84AF4"/>
    <w:rsid w:val="00E873C0"/>
    <w:rsid w:val="00E90124"/>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217D"/>
    <w:rsid w:val="00F52986"/>
    <w:rsid w:val="00F541B7"/>
    <w:rsid w:val="00F55C86"/>
    <w:rsid w:val="00F5622F"/>
    <w:rsid w:val="00F565C9"/>
    <w:rsid w:val="00F56A29"/>
    <w:rsid w:val="00F5709A"/>
    <w:rsid w:val="00F60050"/>
    <w:rsid w:val="00F60656"/>
    <w:rsid w:val="00F62FC1"/>
    <w:rsid w:val="00F630CE"/>
    <w:rsid w:val="00F63335"/>
    <w:rsid w:val="00F6397D"/>
    <w:rsid w:val="00F641C0"/>
    <w:rsid w:val="00F6421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2CC2"/>
    <w:rsid w:val="00FA30F5"/>
    <w:rsid w:val="00FA3738"/>
    <w:rsid w:val="00FA3CF8"/>
    <w:rsid w:val="00FA3F79"/>
    <w:rsid w:val="00FA630E"/>
    <w:rsid w:val="00FA7479"/>
    <w:rsid w:val="00FB0F2C"/>
    <w:rsid w:val="00FB2165"/>
    <w:rsid w:val="00FB26C5"/>
    <w:rsid w:val="00FB2B9D"/>
    <w:rsid w:val="00FB461D"/>
    <w:rsid w:val="00FB4E91"/>
    <w:rsid w:val="00FB64A6"/>
    <w:rsid w:val="00FB675F"/>
    <w:rsid w:val="00FB6B49"/>
    <w:rsid w:val="00FC0F26"/>
    <w:rsid w:val="00FC1D6B"/>
    <w:rsid w:val="00FC65E5"/>
    <w:rsid w:val="00FC6AFB"/>
    <w:rsid w:val="00FC776A"/>
    <w:rsid w:val="00FD04B9"/>
    <w:rsid w:val="00FD075E"/>
    <w:rsid w:val="00FD08A9"/>
    <w:rsid w:val="00FD0B9B"/>
    <w:rsid w:val="00FD0D55"/>
    <w:rsid w:val="00FD1528"/>
    <w:rsid w:val="00FD2CC0"/>
    <w:rsid w:val="00FD32F2"/>
    <w:rsid w:val="00FD486B"/>
    <w:rsid w:val="00FD4E3E"/>
    <w:rsid w:val="00FD594B"/>
    <w:rsid w:val="00FD6BFF"/>
    <w:rsid w:val="00FD7828"/>
    <w:rsid w:val="00FE03DE"/>
    <w:rsid w:val="00FE0E9B"/>
    <w:rsid w:val="00FE16EE"/>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3EQ6UJ4K66FU-116443906-35945</_dlc_DocId>
    <_dlc_DocIdUrl xmlns="df4eea7b-52db-4162-980b-b352f1b580a3">
      <Url>https://projects.qualcomm.com/sites/meridian/_layouts/15/DocIdRedir.aspx?ID=3EQ6UJ4K66FU-116443906-35945</Url>
      <Description>3EQ6UJ4K66FU-116443906-35945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2B90-CC9B-4C81-AB92-55FF0417D30B}">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05066E55-2BF1-4A3B-80A6-5F248D9D97BF}">
  <ds:schemaRefs>
    <ds:schemaRef ds:uri="http://schemas.microsoft.com/sharepoint/events"/>
  </ds:schemaRefs>
</ds:datastoreItem>
</file>

<file path=customXml/itemProps3.xml><?xml version="1.0" encoding="utf-8"?>
<ds:datastoreItem xmlns:ds="http://schemas.openxmlformats.org/officeDocument/2006/customXml" ds:itemID="{7D3A01C6-33AA-4CD4-BEC7-E44E3F323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5.xml><?xml version="1.0" encoding="utf-8"?>
<ds:datastoreItem xmlns:ds="http://schemas.openxmlformats.org/officeDocument/2006/customXml" ds:itemID="{C52D330A-D52C-4DCD-A756-3A965E1B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26</Pages>
  <Words>12961</Words>
  <Characters>73878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9</cp:revision>
  <cp:lastPrinted>2018-04-10T18:18:00Z</cp:lastPrinted>
  <dcterms:created xsi:type="dcterms:W3CDTF">2019-09-17T21:01:00Z</dcterms:created>
  <dcterms:modified xsi:type="dcterms:W3CDTF">2019-10-26T00:27:00Z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1f6e1186-c3fd-4c99-ad42-c000532d9564</vt:lpwstr>
  </property>
</Properties>
</file>